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0F9" w:rsidRPr="00390272" w:rsidRDefault="00D200F9" w:rsidP="00D200F9">
      <w:pPr>
        <w:ind w:firstLine="0"/>
        <w:jc w:val="center"/>
        <w:rPr>
          <w:iCs/>
          <w:kern w:val="28"/>
        </w:rPr>
      </w:pPr>
      <w:r w:rsidRPr="00390272">
        <w:rPr>
          <w:iCs/>
          <w:kern w:val="28"/>
        </w:rPr>
        <w:t>ФЕДЕРАЛЬНАЯ СЛУЖБА ИСПОЛНЕНИЯ НАКАЗАНИЙ</w:t>
      </w:r>
    </w:p>
    <w:p w:rsidR="00D200F9" w:rsidRPr="00390272" w:rsidRDefault="00D200F9" w:rsidP="00D200F9">
      <w:pPr>
        <w:pStyle w:val="a6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90272">
        <w:rPr>
          <w:rFonts w:ascii="Times New Roman" w:hAnsi="Times New Roman" w:cs="Times New Roman"/>
          <w:sz w:val="28"/>
          <w:szCs w:val="28"/>
        </w:rPr>
        <w:t>Федеральное казенное образовательное учреждение высшего образования</w:t>
      </w:r>
    </w:p>
    <w:p w:rsidR="00D200F9" w:rsidRPr="00390272" w:rsidRDefault="00D200F9" w:rsidP="00D200F9">
      <w:pPr>
        <w:pStyle w:val="a6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90272">
        <w:rPr>
          <w:rFonts w:ascii="Times New Roman" w:hAnsi="Times New Roman" w:cs="Times New Roman"/>
          <w:sz w:val="28"/>
          <w:szCs w:val="28"/>
        </w:rPr>
        <w:t>Академия права и управления</w:t>
      </w:r>
    </w:p>
    <w:p w:rsidR="00D200F9" w:rsidRPr="00390272" w:rsidRDefault="00D200F9" w:rsidP="00D200F9">
      <w:pPr>
        <w:spacing w:line="240" w:lineRule="auto"/>
        <w:ind w:firstLine="0"/>
        <w:jc w:val="center"/>
      </w:pPr>
      <w:r w:rsidRPr="00390272">
        <w:t>(Академия ФСИН России)</w:t>
      </w:r>
    </w:p>
    <w:p w:rsidR="00D200F9" w:rsidRPr="00390272" w:rsidRDefault="00D200F9" w:rsidP="00D200F9">
      <w:pPr>
        <w:spacing w:line="240" w:lineRule="auto"/>
        <w:ind w:firstLine="0"/>
        <w:jc w:val="center"/>
      </w:pPr>
    </w:p>
    <w:p w:rsidR="00D200F9" w:rsidRDefault="00D200F9" w:rsidP="00D200F9">
      <w:pPr>
        <w:spacing w:line="240" w:lineRule="auto"/>
        <w:ind w:firstLine="0"/>
        <w:jc w:val="left"/>
        <w:rPr>
          <w:rFonts w:eastAsia="Times New Roman"/>
          <w:b/>
          <w:lang w:eastAsia="ru-RU"/>
        </w:rPr>
      </w:pPr>
    </w:p>
    <w:p w:rsidR="00D35DB3" w:rsidRDefault="00D35DB3" w:rsidP="00D200F9">
      <w:pPr>
        <w:spacing w:line="240" w:lineRule="auto"/>
        <w:ind w:firstLine="0"/>
        <w:jc w:val="left"/>
        <w:rPr>
          <w:rFonts w:eastAsia="Times New Roman"/>
          <w:b/>
          <w:lang w:eastAsia="ru-RU"/>
        </w:rPr>
      </w:pPr>
    </w:p>
    <w:p w:rsidR="00D35DB3" w:rsidRDefault="00D35DB3" w:rsidP="00D200F9">
      <w:pPr>
        <w:spacing w:line="240" w:lineRule="auto"/>
        <w:ind w:firstLine="0"/>
        <w:jc w:val="left"/>
        <w:rPr>
          <w:rFonts w:eastAsia="Times New Roman"/>
          <w:b/>
          <w:lang w:eastAsia="ru-RU"/>
        </w:rPr>
      </w:pPr>
    </w:p>
    <w:p w:rsidR="00D35DB3" w:rsidRDefault="00D35DB3" w:rsidP="00D200F9">
      <w:pPr>
        <w:spacing w:line="240" w:lineRule="auto"/>
        <w:ind w:firstLine="0"/>
        <w:jc w:val="left"/>
        <w:rPr>
          <w:rFonts w:eastAsia="Times New Roman"/>
          <w:b/>
          <w:lang w:eastAsia="ru-RU"/>
        </w:rPr>
      </w:pPr>
    </w:p>
    <w:p w:rsidR="00D35DB3" w:rsidRPr="00390272" w:rsidRDefault="00D35DB3" w:rsidP="00D200F9">
      <w:pPr>
        <w:spacing w:line="240" w:lineRule="auto"/>
        <w:ind w:firstLine="0"/>
        <w:jc w:val="left"/>
        <w:rPr>
          <w:rFonts w:eastAsia="Times New Roman"/>
          <w:b/>
          <w:lang w:eastAsia="ru-RU"/>
        </w:rPr>
      </w:pPr>
    </w:p>
    <w:tbl>
      <w:tblPr>
        <w:tblW w:w="0" w:type="auto"/>
        <w:tblLook w:val="01E0"/>
      </w:tblPr>
      <w:tblGrid>
        <w:gridCol w:w="4219"/>
        <w:gridCol w:w="5387"/>
      </w:tblGrid>
      <w:tr w:rsidR="00D200F9" w:rsidRPr="00D35DB3" w:rsidTr="00B32229">
        <w:tc>
          <w:tcPr>
            <w:tcW w:w="4219" w:type="dxa"/>
          </w:tcPr>
          <w:p w:rsidR="00D200F9" w:rsidRPr="00390272" w:rsidRDefault="00D200F9" w:rsidP="00B32229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87" w:type="dxa"/>
          </w:tcPr>
          <w:p w:rsidR="00D200F9" w:rsidRPr="00390272" w:rsidRDefault="00D200F9" w:rsidP="00D35DB3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390272">
              <w:rPr>
                <w:rFonts w:eastAsia="Times New Roman"/>
                <w:lang w:eastAsia="ru-RU"/>
              </w:rPr>
              <w:t>УТВЕРЖДАЮ</w:t>
            </w:r>
          </w:p>
          <w:p w:rsidR="00D200F9" w:rsidRPr="00390272" w:rsidRDefault="00111DDD" w:rsidP="00D35DB3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</w:t>
            </w:r>
            <w:r w:rsidR="00D200F9" w:rsidRPr="00390272">
              <w:rPr>
                <w:rFonts w:eastAsia="Times New Roman"/>
                <w:lang w:eastAsia="ru-RU"/>
              </w:rPr>
              <w:t xml:space="preserve">ачальник </w:t>
            </w:r>
            <w:r>
              <w:rPr>
                <w:rFonts w:eastAsia="Times New Roman"/>
                <w:lang w:eastAsia="ru-RU"/>
              </w:rPr>
              <w:t>А</w:t>
            </w:r>
            <w:r w:rsidR="00D200F9" w:rsidRPr="00390272">
              <w:rPr>
                <w:rFonts w:eastAsia="Times New Roman"/>
                <w:lang w:eastAsia="ru-RU"/>
              </w:rPr>
              <w:t xml:space="preserve">кадемии </w:t>
            </w:r>
            <w:r>
              <w:rPr>
                <w:rFonts w:eastAsia="Times New Roman"/>
                <w:lang w:eastAsia="ru-RU"/>
              </w:rPr>
              <w:t>ФСИН России</w:t>
            </w:r>
          </w:p>
          <w:p w:rsidR="00D200F9" w:rsidRPr="00D35DB3" w:rsidRDefault="00111DDD" w:rsidP="00D35DB3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генерал-майор внутренней службы</w:t>
            </w:r>
          </w:p>
          <w:p w:rsidR="00D35DB3" w:rsidRDefault="00D35DB3" w:rsidP="00D35DB3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   </w:t>
            </w:r>
          </w:p>
          <w:p w:rsidR="00D200F9" w:rsidRPr="00D35DB3" w:rsidRDefault="00D35DB3" w:rsidP="00D35DB3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  _________________</w:t>
            </w:r>
            <w:r w:rsidR="00111DDD" w:rsidRPr="00D35DB3">
              <w:rPr>
                <w:rFonts w:eastAsia="Times New Roman"/>
                <w:lang w:eastAsia="ru-RU"/>
              </w:rPr>
              <w:t xml:space="preserve">    А.А. Крымов</w:t>
            </w:r>
          </w:p>
          <w:p w:rsidR="00D35DB3" w:rsidRDefault="00D35DB3" w:rsidP="00D35DB3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D200F9" w:rsidRPr="00390272" w:rsidRDefault="00D200F9" w:rsidP="00D35DB3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390272">
              <w:rPr>
                <w:rFonts w:eastAsia="Times New Roman"/>
                <w:lang w:eastAsia="ru-RU"/>
              </w:rPr>
              <w:t xml:space="preserve">«___» </w:t>
            </w:r>
            <w:r w:rsidR="00111DDD">
              <w:rPr>
                <w:rFonts w:eastAsia="Times New Roman"/>
                <w:lang w:eastAsia="ru-RU"/>
              </w:rPr>
              <w:t>сентября</w:t>
            </w:r>
            <w:r w:rsidRPr="00390272">
              <w:rPr>
                <w:rFonts w:eastAsia="Times New Roman"/>
                <w:lang w:eastAsia="ru-RU"/>
              </w:rPr>
              <w:t xml:space="preserve"> 20</w:t>
            </w:r>
            <w:r w:rsidR="00111DDD">
              <w:rPr>
                <w:rFonts w:eastAsia="Times New Roman"/>
                <w:lang w:eastAsia="ru-RU"/>
              </w:rPr>
              <w:t xml:space="preserve">19  </w:t>
            </w:r>
            <w:r w:rsidRPr="00390272">
              <w:rPr>
                <w:rFonts w:eastAsia="Times New Roman"/>
                <w:lang w:eastAsia="ru-RU"/>
              </w:rPr>
              <w:t>г.</w:t>
            </w:r>
          </w:p>
        </w:tc>
      </w:tr>
    </w:tbl>
    <w:p w:rsidR="00D200F9" w:rsidRPr="00082D15" w:rsidRDefault="00D200F9" w:rsidP="00D200F9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D200F9" w:rsidRPr="00082D15" w:rsidRDefault="00D200F9" w:rsidP="00D200F9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D200F9" w:rsidRPr="00082D15" w:rsidRDefault="00D200F9" w:rsidP="00D200F9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D200F9" w:rsidRPr="00082D15" w:rsidRDefault="00D200F9" w:rsidP="00D200F9">
      <w:pPr>
        <w:tabs>
          <w:tab w:val="left" w:pos="0"/>
          <w:tab w:val="left" w:pos="6690"/>
        </w:tabs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D200F9" w:rsidRPr="00390272" w:rsidRDefault="00D200F9" w:rsidP="00D200F9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/>
          <w:bCs/>
          <w:noProof/>
          <w:lang w:eastAsia="ru-RU"/>
        </w:rPr>
      </w:pPr>
      <w:r w:rsidRPr="00390272">
        <w:rPr>
          <w:rFonts w:eastAsia="Times New Roman"/>
          <w:b/>
          <w:bCs/>
          <w:noProof/>
          <w:lang w:eastAsia="ru-RU"/>
        </w:rPr>
        <w:t xml:space="preserve">ПРОГРАММА </w:t>
      </w:r>
      <w:r w:rsidR="00E7612E" w:rsidRPr="0026197E">
        <w:rPr>
          <w:rFonts w:eastAsia="Times New Roman"/>
          <w:b/>
          <w:lang w:eastAsia="ru-RU"/>
        </w:rPr>
        <w:t>ДОПОЛНИТЕЛЬН</w:t>
      </w:r>
      <w:r w:rsidR="00F41C4C">
        <w:rPr>
          <w:rFonts w:eastAsia="Times New Roman"/>
          <w:b/>
          <w:lang w:eastAsia="ru-RU"/>
        </w:rPr>
        <w:t>ОГО</w:t>
      </w:r>
      <w:r w:rsidR="00E7612E" w:rsidRPr="0026197E">
        <w:rPr>
          <w:rFonts w:eastAsia="Times New Roman"/>
          <w:b/>
          <w:lang w:eastAsia="ru-RU"/>
        </w:rPr>
        <w:t xml:space="preserve"> </w:t>
      </w:r>
      <w:r w:rsidR="00111DDD" w:rsidRPr="0026197E">
        <w:rPr>
          <w:rFonts w:eastAsia="Times New Roman"/>
          <w:b/>
          <w:lang w:eastAsia="ru-RU"/>
        </w:rPr>
        <w:t>ВСТУПИТЕЛЬН</w:t>
      </w:r>
      <w:r w:rsidR="00F41C4C">
        <w:rPr>
          <w:rFonts w:eastAsia="Times New Roman"/>
          <w:b/>
          <w:lang w:eastAsia="ru-RU"/>
        </w:rPr>
        <w:t xml:space="preserve">ОГО </w:t>
      </w:r>
      <w:r w:rsidR="00111DDD">
        <w:rPr>
          <w:rFonts w:eastAsia="Times New Roman"/>
          <w:b/>
          <w:lang w:eastAsia="ru-RU"/>
        </w:rPr>
        <w:t>ИСПЫТАНИ</w:t>
      </w:r>
      <w:r w:rsidR="00F41C4C">
        <w:rPr>
          <w:rFonts w:eastAsia="Times New Roman"/>
          <w:b/>
          <w:lang w:eastAsia="ru-RU"/>
        </w:rPr>
        <w:t>Я</w:t>
      </w:r>
      <w:r w:rsidRPr="00390272">
        <w:rPr>
          <w:rFonts w:eastAsia="Times New Roman"/>
          <w:b/>
          <w:lang w:eastAsia="ru-RU"/>
        </w:rPr>
        <w:t xml:space="preserve"> </w:t>
      </w:r>
    </w:p>
    <w:p w:rsidR="00D200F9" w:rsidRPr="00390272" w:rsidRDefault="00111DDD" w:rsidP="00D200F9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/>
          <w:bCs/>
          <w:noProof/>
          <w:lang w:eastAsia="ru-RU"/>
        </w:rPr>
      </w:pPr>
      <w:r>
        <w:rPr>
          <w:rFonts w:eastAsia="Times New Roman"/>
          <w:b/>
          <w:bCs/>
          <w:noProof/>
          <w:lang w:eastAsia="ru-RU"/>
        </w:rPr>
        <w:t>по общеобразовательному предмету «</w:t>
      </w:r>
      <w:r w:rsidR="0026197E">
        <w:rPr>
          <w:rFonts w:eastAsia="Times New Roman"/>
          <w:b/>
          <w:bCs/>
          <w:noProof/>
          <w:lang w:eastAsia="ru-RU"/>
        </w:rPr>
        <w:t>ОБЩЕСТВОЗНАНИЕ</w:t>
      </w:r>
      <w:r>
        <w:rPr>
          <w:rFonts w:eastAsia="Times New Roman"/>
          <w:b/>
          <w:bCs/>
          <w:noProof/>
          <w:lang w:eastAsia="ru-RU"/>
        </w:rPr>
        <w:t>»</w:t>
      </w: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noProof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/>
          <w:bCs/>
          <w:strike/>
          <w:sz w:val="24"/>
          <w:szCs w:val="24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spacing w:line="240" w:lineRule="auto"/>
        <w:ind w:firstLine="0"/>
        <w:jc w:val="center"/>
        <w:rPr>
          <w:rFonts w:eastAsia="Times New Roman"/>
          <w:lang w:eastAsia="ru-RU"/>
        </w:rPr>
      </w:pPr>
    </w:p>
    <w:p w:rsidR="005D36A5" w:rsidRDefault="005D36A5" w:rsidP="005D36A5">
      <w:pPr>
        <w:spacing w:line="240" w:lineRule="auto"/>
        <w:ind w:left="3969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Программа вступительного испытания рассмотрена и одобрена приемной комиссией академии 30.09.2019 (протокол № 2)</w:t>
      </w: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5D36A5" w:rsidRDefault="005D36A5" w:rsidP="005D36A5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sz w:val="22"/>
          <w:szCs w:val="22"/>
          <w:lang w:eastAsia="ru-RU"/>
        </w:rPr>
      </w:pPr>
    </w:p>
    <w:p w:rsidR="00D200F9" w:rsidRPr="00390272" w:rsidRDefault="00D200F9" w:rsidP="00D200F9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Cs/>
          <w:lang w:eastAsia="ru-RU"/>
        </w:rPr>
      </w:pPr>
      <w:r w:rsidRPr="00390272">
        <w:rPr>
          <w:rFonts w:eastAsia="Times New Roman"/>
          <w:bCs/>
          <w:lang w:eastAsia="ru-RU"/>
        </w:rPr>
        <w:t>Рязань 20</w:t>
      </w:r>
      <w:r w:rsidR="00111DDD">
        <w:rPr>
          <w:rFonts w:eastAsia="Times New Roman"/>
          <w:bCs/>
          <w:lang w:eastAsia="ru-RU"/>
        </w:rPr>
        <w:t xml:space="preserve">19 </w:t>
      </w:r>
      <w:r w:rsidRPr="00390272">
        <w:rPr>
          <w:rFonts w:eastAsia="Times New Roman"/>
          <w:bCs/>
          <w:lang w:eastAsia="ru-RU"/>
        </w:rPr>
        <w:t>г.</w:t>
      </w:r>
    </w:p>
    <w:p w:rsidR="00D200F9" w:rsidRPr="00390272" w:rsidRDefault="00D200F9" w:rsidP="00E97D66">
      <w:pPr>
        <w:widowControl w:val="0"/>
        <w:overflowPunct w:val="0"/>
        <w:autoSpaceDE w:val="0"/>
        <w:autoSpaceDN w:val="0"/>
        <w:adjustRightInd w:val="0"/>
        <w:ind w:firstLine="0"/>
        <w:jc w:val="center"/>
        <w:rPr>
          <w:rFonts w:eastAsia="Times New Roman"/>
          <w:i/>
          <w:kern w:val="28"/>
          <w:lang w:eastAsia="ru-RU"/>
        </w:rPr>
      </w:pPr>
      <w:r w:rsidRPr="00390272">
        <w:rPr>
          <w:rFonts w:eastAsia="Times New Roman"/>
          <w:b/>
          <w:lang w:eastAsia="ru-RU"/>
        </w:rPr>
        <w:br w:type="page"/>
      </w:r>
      <w:r w:rsidRPr="00390272">
        <w:rPr>
          <w:rFonts w:eastAsia="Times New Roman"/>
          <w:i/>
          <w:kern w:val="28"/>
          <w:lang w:eastAsia="ru-RU"/>
        </w:rPr>
        <w:lastRenderedPageBreak/>
        <w:t>Рецензенты:</w:t>
      </w:r>
    </w:p>
    <w:p w:rsidR="00E7612E" w:rsidRPr="00390272" w:rsidRDefault="003018F5" w:rsidP="00E7612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kern w:val="28"/>
          <w:lang w:eastAsia="ru-RU"/>
        </w:rPr>
      </w:pPr>
      <w:r>
        <w:rPr>
          <w:rFonts w:eastAsia="Times New Roman"/>
          <w:b/>
          <w:kern w:val="28"/>
          <w:lang w:eastAsia="ru-RU"/>
        </w:rPr>
        <w:t>А.В. Тюменев</w:t>
      </w:r>
      <w:r w:rsidRPr="00390272">
        <w:rPr>
          <w:rFonts w:eastAsia="Times New Roman"/>
          <w:b/>
          <w:kern w:val="28"/>
          <w:lang w:eastAsia="ru-RU"/>
        </w:rPr>
        <w:t>,</w:t>
      </w:r>
      <w:r>
        <w:rPr>
          <w:rFonts w:eastAsia="Times New Roman"/>
          <w:b/>
          <w:kern w:val="28"/>
          <w:lang w:eastAsia="ru-RU"/>
        </w:rPr>
        <w:t xml:space="preserve"> </w:t>
      </w:r>
      <w:r>
        <w:t>кандидат юридических наук, доцент</w:t>
      </w:r>
      <w:r w:rsidRPr="00390272">
        <w:rPr>
          <w:rFonts w:eastAsia="Times New Roman"/>
          <w:b/>
          <w:kern w:val="28"/>
          <w:lang w:eastAsia="ru-RU"/>
        </w:rPr>
        <w:t xml:space="preserve"> </w:t>
      </w:r>
      <w:r w:rsidRPr="00895D98">
        <w:rPr>
          <w:rFonts w:eastAsia="Times New Roman"/>
          <w:kern w:val="28"/>
          <w:lang w:eastAsia="ru-RU"/>
        </w:rPr>
        <w:t>(</w:t>
      </w:r>
      <w:r>
        <w:rPr>
          <w:rFonts w:eastAsia="Times New Roman"/>
          <w:kern w:val="28"/>
          <w:lang w:eastAsia="ru-RU"/>
        </w:rPr>
        <w:t>Председатель Исполнительного комитета Рязанского регионального отделения Ассоциации юристов России</w:t>
      </w:r>
      <w:r w:rsidRPr="00895D98">
        <w:rPr>
          <w:rFonts w:eastAsia="Times New Roman"/>
          <w:kern w:val="28"/>
          <w:lang w:eastAsia="ru-RU"/>
        </w:rPr>
        <w:t>);</w:t>
      </w:r>
    </w:p>
    <w:p w:rsidR="00D200F9" w:rsidRPr="00390272" w:rsidRDefault="000A2E8B" w:rsidP="00D200F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kern w:val="28"/>
          <w:lang w:eastAsia="ru-RU"/>
        </w:rPr>
      </w:pPr>
      <w:r>
        <w:rPr>
          <w:rFonts w:eastAsia="Times New Roman"/>
          <w:b/>
          <w:kern w:val="28"/>
          <w:lang w:eastAsia="ru-RU"/>
        </w:rPr>
        <w:t>А.А. </w:t>
      </w:r>
      <w:r w:rsidR="0026197E">
        <w:rPr>
          <w:rFonts w:eastAsia="Times New Roman"/>
          <w:b/>
          <w:kern w:val="28"/>
          <w:lang w:eastAsia="ru-RU"/>
        </w:rPr>
        <w:t>Юнусов</w:t>
      </w:r>
      <w:r w:rsidR="00D200F9" w:rsidRPr="00390272">
        <w:rPr>
          <w:rFonts w:eastAsia="Times New Roman"/>
          <w:b/>
          <w:kern w:val="28"/>
          <w:lang w:eastAsia="ru-RU"/>
        </w:rPr>
        <w:t xml:space="preserve">, </w:t>
      </w:r>
      <w:r w:rsidR="0026197E" w:rsidRPr="0026197E">
        <w:rPr>
          <w:rFonts w:eastAsia="Times New Roman"/>
          <w:kern w:val="28"/>
          <w:lang w:eastAsia="ru-RU"/>
        </w:rPr>
        <w:t>доктор юридических наук, профессор</w:t>
      </w:r>
      <w:r w:rsidR="00D200F9" w:rsidRPr="00390272">
        <w:rPr>
          <w:rFonts w:eastAsia="Times New Roman"/>
          <w:kern w:val="28"/>
          <w:lang w:eastAsia="ru-RU"/>
        </w:rPr>
        <w:t xml:space="preserve"> (</w:t>
      </w:r>
      <w:r w:rsidR="0026197E">
        <w:rPr>
          <w:rFonts w:eastAsia="Times New Roman"/>
          <w:kern w:val="28"/>
          <w:lang w:eastAsia="ru-RU"/>
        </w:rPr>
        <w:t>профессор кафедры теории государства и права, международного и европейского права юридического факультета Академии ФСИН России</w:t>
      </w:r>
      <w:r w:rsidR="00D200F9" w:rsidRPr="00390272">
        <w:rPr>
          <w:rFonts w:eastAsia="Times New Roman"/>
          <w:kern w:val="28"/>
          <w:lang w:eastAsia="ru-RU"/>
        </w:rPr>
        <w:t>);</w:t>
      </w:r>
    </w:p>
    <w:p w:rsidR="00E7612E" w:rsidRPr="00390272" w:rsidRDefault="000A2E8B" w:rsidP="00E7612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kern w:val="28"/>
          <w:lang w:eastAsia="ru-RU"/>
        </w:rPr>
      </w:pPr>
      <w:r>
        <w:rPr>
          <w:rFonts w:eastAsia="Times New Roman"/>
          <w:b/>
          <w:kern w:val="28"/>
          <w:lang w:eastAsia="ru-RU"/>
        </w:rPr>
        <w:t>А.И. </w:t>
      </w:r>
      <w:r w:rsidR="0026197E">
        <w:rPr>
          <w:rFonts w:eastAsia="Times New Roman"/>
          <w:b/>
          <w:kern w:val="28"/>
          <w:lang w:eastAsia="ru-RU"/>
        </w:rPr>
        <w:t xml:space="preserve">Попов, </w:t>
      </w:r>
      <w:r w:rsidR="0026197E">
        <w:t>кандидат юридических наук, доцент</w:t>
      </w:r>
      <w:r w:rsidR="00E7612E" w:rsidRPr="00390272">
        <w:rPr>
          <w:rFonts w:eastAsia="Times New Roman"/>
          <w:b/>
          <w:kern w:val="28"/>
          <w:lang w:eastAsia="ru-RU"/>
        </w:rPr>
        <w:t xml:space="preserve"> </w:t>
      </w:r>
      <w:r w:rsidR="00E7612E" w:rsidRPr="00390272">
        <w:rPr>
          <w:rFonts w:eastAsia="Times New Roman"/>
          <w:kern w:val="28"/>
          <w:lang w:eastAsia="ru-RU"/>
        </w:rPr>
        <w:t>(</w:t>
      </w:r>
      <w:r w:rsidR="0026197E">
        <w:t>профессор кафедры государственных и гражданско-правовых дисциплин Московск</w:t>
      </w:r>
      <w:r>
        <w:t>ого</w:t>
      </w:r>
      <w:r w:rsidR="0026197E">
        <w:t xml:space="preserve"> университет</w:t>
      </w:r>
      <w:r>
        <w:t>а</w:t>
      </w:r>
      <w:r w:rsidR="0026197E">
        <w:t xml:space="preserve"> МВД РФ им. В.Я. Кикотя (Рязанский филиал)</w:t>
      </w:r>
      <w:r w:rsidR="00E7612E" w:rsidRPr="00390272">
        <w:rPr>
          <w:rFonts w:eastAsia="Times New Roman"/>
          <w:kern w:val="28"/>
          <w:lang w:eastAsia="ru-RU"/>
        </w:rPr>
        <w:t>)</w:t>
      </w:r>
      <w:r w:rsidR="00E7612E">
        <w:rPr>
          <w:rFonts w:eastAsia="Times New Roman"/>
          <w:kern w:val="28"/>
          <w:lang w:eastAsia="ru-RU"/>
        </w:rPr>
        <w:t xml:space="preserve"> </w:t>
      </w:r>
    </w:p>
    <w:p w:rsidR="00D200F9" w:rsidRPr="003018F5" w:rsidRDefault="00D200F9" w:rsidP="00D200F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kern w:val="28"/>
          <w:sz w:val="22"/>
          <w:lang w:eastAsia="ru-RU"/>
        </w:rPr>
      </w:pPr>
    </w:p>
    <w:p w:rsidR="00D200F9" w:rsidRPr="00390272" w:rsidRDefault="00D200F9" w:rsidP="00D200F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outlineLvl w:val="0"/>
        <w:rPr>
          <w:rFonts w:eastAsia="Times New Roman"/>
          <w:b/>
          <w:spacing w:val="-2"/>
          <w:kern w:val="28"/>
          <w:lang w:eastAsia="ru-RU"/>
        </w:rPr>
      </w:pPr>
      <w:r w:rsidRPr="00390272">
        <w:rPr>
          <w:rFonts w:eastAsia="Times New Roman"/>
          <w:i/>
          <w:lang w:eastAsia="ru-RU"/>
        </w:rPr>
        <w:t>Автор-составитель:</w:t>
      </w:r>
      <w:r w:rsidRPr="00390272">
        <w:rPr>
          <w:rFonts w:eastAsia="Times New Roman"/>
          <w:lang w:eastAsia="ru-RU"/>
        </w:rPr>
        <w:t xml:space="preserve"> </w:t>
      </w:r>
      <w:r w:rsidR="0026197E">
        <w:rPr>
          <w:rFonts w:eastAsia="Times New Roman"/>
          <w:b/>
          <w:kern w:val="28"/>
          <w:lang w:eastAsia="ru-RU"/>
        </w:rPr>
        <w:t>А.В. Илюхин</w:t>
      </w:r>
      <w:r w:rsidRPr="00390272">
        <w:rPr>
          <w:rFonts w:eastAsia="Times New Roman"/>
          <w:b/>
          <w:kern w:val="28"/>
          <w:lang w:eastAsia="ru-RU"/>
        </w:rPr>
        <w:t xml:space="preserve">, </w:t>
      </w:r>
      <w:r w:rsidR="0026197E">
        <w:rPr>
          <w:rFonts w:eastAsia="Times New Roman"/>
          <w:kern w:val="28"/>
          <w:lang w:eastAsia="ru-RU"/>
        </w:rPr>
        <w:t xml:space="preserve">кандидат юридических наук, </w:t>
      </w:r>
      <w:r w:rsidR="000A2E8B">
        <w:rPr>
          <w:rFonts w:eastAsia="Times New Roman"/>
          <w:kern w:val="28"/>
          <w:lang w:eastAsia="ru-RU"/>
        </w:rPr>
        <w:t xml:space="preserve">доцент, </w:t>
      </w:r>
      <w:r w:rsidR="0026197E">
        <w:rPr>
          <w:rFonts w:eastAsia="Times New Roman"/>
          <w:kern w:val="28"/>
          <w:lang w:eastAsia="ru-RU"/>
        </w:rPr>
        <w:t>доцент кафедры теории государства и права, международного и европейского права юридического факультета Академии ФСИН России</w:t>
      </w:r>
    </w:p>
    <w:p w:rsidR="00D200F9" w:rsidRPr="003018F5" w:rsidRDefault="00D200F9" w:rsidP="00D200F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b/>
          <w:spacing w:val="-2"/>
          <w:kern w:val="28"/>
          <w:sz w:val="22"/>
          <w:lang w:eastAsia="ru-RU"/>
        </w:rPr>
      </w:pPr>
    </w:p>
    <w:p w:rsidR="00D200F9" w:rsidRPr="00390272" w:rsidRDefault="00CB6C73" w:rsidP="00D200F9">
      <w:pPr>
        <w:widowControl w:val="0"/>
        <w:overflowPunct w:val="0"/>
        <w:autoSpaceDE w:val="0"/>
        <w:autoSpaceDN w:val="0"/>
        <w:adjustRightInd w:val="0"/>
        <w:spacing w:line="240" w:lineRule="auto"/>
        <w:ind w:firstLine="561"/>
        <w:rPr>
          <w:rFonts w:eastAsia="Times New Roman"/>
          <w:spacing w:val="-2"/>
          <w:lang w:eastAsia="ru-RU"/>
        </w:rPr>
      </w:pPr>
      <w:r w:rsidRPr="00CB6C73">
        <w:rPr>
          <w:rFonts w:eastAsia="Times New Roman"/>
          <w:spacing w:val="-2"/>
          <w:kern w:val="28"/>
          <w:lang w:eastAsia="ru-RU"/>
        </w:rPr>
        <w:t>П</w:t>
      </w:r>
      <w:r w:rsidR="00D200F9" w:rsidRPr="00CB6C73">
        <w:rPr>
          <w:rFonts w:eastAsia="Times New Roman"/>
          <w:spacing w:val="-2"/>
          <w:lang w:eastAsia="ru-RU"/>
        </w:rPr>
        <w:t>р</w:t>
      </w:r>
      <w:r w:rsidR="00D200F9" w:rsidRPr="001A3A61">
        <w:rPr>
          <w:rFonts w:eastAsia="Times New Roman"/>
          <w:spacing w:val="-2"/>
          <w:lang w:eastAsia="ru-RU"/>
        </w:rPr>
        <w:t xml:space="preserve">ограмма </w:t>
      </w:r>
      <w:r w:rsidR="00DE3C9D" w:rsidRPr="001A3A61">
        <w:rPr>
          <w:rFonts w:eastAsia="Times New Roman"/>
          <w:spacing w:val="-2"/>
          <w:lang w:eastAsia="ru-RU"/>
        </w:rPr>
        <w:t>дополнительн</w:t>
      </w:r>
      <w:r>
        <w:rPr>
          <w:rFonts w:eastAsia="Times New Roman"/>
          <w:spacing w:val="-2"/>
          <w:lang w:eastAsia="ru-RU"/>
        </w:rPr>
        <w:t>ого</w:t>
      </w:r>
      <w:r w:rsidR="00DE3C9D" w:rsidRPr="001A3A61">
        <w:rPr>
          <w:rFonts w:eastAsia="Times New Roman"/>
          <w:spacing w:val="-2"/>
          <w:lang w:eastAsia="ru-RU"/>
        </w:rPr>
        <w:t xml:space="preserve"> </w:t>
      </w:r>
      <w:r w:rsidR="00111DDD" w:rsidRPr="001A3A61">
        <w:rPr>
          <w:rFonts w:eastAsia="Times New Roman"/>
          <w:spacing w:val="-2"/>
          <w:lang w:eastAsia="ru-RU"/>
        </w:rPr>
        <w:t>вступительн</w:t>
      </w:r>
      <w:r>
        <w:rPr>
          <w:rFonts w:eastAsia="Times New Roman"/>
          <w:spacing w:val="-2"/>
          <w:lang w:eastAsia="ru-RU"/>
        </w:rPr>
        <w:t>ого</w:t>
      </w:r>
      <w:r w:rsidR="00111DDD" w:rsidRPr="001A3A61">
        <w:rPr>
          <w:rFonts w:eastAsia="Times New Roman"/>
          <w:spacing w:val="-2"/>
          <w:lang w:eastAsia="ru-RU"/>
        </w:rPr>
        <w:t xml:space="preserve"> испытани</w:t>
      </w:r>
      <w:r>
        <w:rPr>
          <w:rFonts w:eastAsia="Times New Roman"/>
          <w:spacing w:val="-2"/>
          <w:lang w:eastAsia="ru-RU"/>
        </w:rPr>
        <w:t xml:space="preserve">я </w:t>
      </w:r>
      <w:r>
        <w:rPr>
          <w:rFonts w:eastAsia="Times New Roman"/>
          <w:spacing w:val="-2"/>
          <w:lang w:eastAsia="ru-RU"/>
        </w:rPr>
        <w:br/>
      </w:r>
      <w:r w:rsidR="00111DDD" w:rsidRPr="001A3A61">
        <w:rPr>
          <w:rFonts w:eastAsia="Times New Roman"/>
          <w:spacing w:val="-2"/>
          <w:lang w:eastAsia="ru-RU"/>
        </w:rPr>
        <w:t>по общеобразовательному предмету</w:t>
      </w:r>
      <w:r w:rsidR="00DE3C9D" w:rsidRPr="001A3A61">
        <w:rPr>
          <w:rFonts w:eastAsia="Times New Roman"/>
          <w:spacing w:val="-2"/>
          <w:lang w:eastAsia="ru-RU"/>
        </w:rPr>
        <w:t xml:space="preserve"> «</w:t>
      </w:r>
      <w:r w:rsidR="001A3A61" w:rsidRPr="001A3A61">
        <w:rPr>
          <w:rFonts w:eastAsia="Times New Roman"/>
          <w:spacing w:val="-2"/>
          <w:lang w:eastAsia="ru-RU"/>
        </w:rPr>
        <w:t>Обществознание</w:t>
      </w:r>
      <w:r w:rsidR="00DE3C9D" w:rsidRPr="001A3A61">
        <w:rPr>
          <w:rFonts w:eastAsia="Times New Roman"/>
          <w:spacing w:val="-2"/>
          <w:lang w:eastAsia="ru-RU"/>
        </w:rPr>
        <w:t>»</w:t>
      </w:r>
      <w:r w:rsidR="00D200F9" w:rsidRPr="001A3A61">
        <w:rPr>
          <w:rFonts w:eastAsia="Times New Roman"/>
          <w:spacing w:val="-2"/>
          <w:lang w:eastAsia="ru-RU"/>
        </w:rPr>
        <w:t>/</w:t>
      </w:r>
      <w:r w:rsidR="00D200F9" w:rsidRPr="00390272">
        <w:rPr>
          <w:rFonts w:eastAsia="Times New Roman"/>
          <w:spacing w:val="-2"/>
          <w:lang w:eastAsia="ru-RU"/>
        </w:rPr>
        <w:t xml:space="preserve"> авт.-сост. </w:t>
      </w:r>
      <w:r>
        <w:rPr>
          <w:rFonts w:eastAsia="Times New Roman"/>
          <w:kern w:val="28"/>
          <w:lang w:eastAsia="ru-RU"/>
        </w:rPr>
        <w:br/>
      </w:r>
      <w:r w:rsidR="001A3A61" w:rsidRPr="001A3A61">
        <w:rPr>
          <w:rFonts w:eastAsia="Times New Roman"/>
          <w:kern w:val="28"/>
          <w:lang w:eastAsia="ru-RU"/>
        </w:rPr>
        <w:t>А.В. Илюхин</w:t>
      </w:r>
      <w:r w:rsidR="00D200F9" w:rsidRPr="001A3A61">
        <w:rPr>
          <w:rFonts w:eastAsia="Times New Roman"/>
          <w:spacing w:val="-2"/>
          <w:lang w:eastAsia="ru-RU"/>
        </w:rPr>
        <w:t>.</w:t>
      </w:r>
      <w:r w:rsidR="00D200F9" w:rsidRPr="00390272">
        <w:rPr>
          <w:rFonts w:eastAsia="Times New Roman"/>
          <w:spacing w:val="-2"/>
          <w:lang w:eastAsia="ru-RU"/>
        </w:rPr>
        <w:t xml:space="preserve"> – Рязань: Академия ФСИН России, 20</w:t>
      </w:r>
      <w:r w:rsidR="00A859D1">
        <w:rPr>
          <w:rFonts w:eastAsia="Times New Roman"/>
          <w:spacing w:val="-2"/>
          <w:lang w:eastAsia="ru-RU"/>
        </w:rPr>
        <w:t>19</w:t>
      </w:r>
      <w:r w:rsidR="00D200F9" w:rsidRPr="00390272">
        <w:rPr>
          <w:rFonts w:eastAsia="Times New Roman"/>
          <w:spacing w:val="-2"/>
          <w:lang w:eastAsia="ru-RU"/>
        </w:rPr>
        <w:t xml:space="preserve">. </w:t>
      </w:r>
      <w:r w:rsidR="00D200F9" w:rsidRPr="002E74E2">
        <w:rPr>
          <w:rFonts w:eastAsia="Times New Roman"/>
          <w:spacing w:val="-2"/>
          <w:lang w:eastAsia="ru-RU"/>
        </w:rPr>
        <w:t xml:space="preserve">– </w:t>
      </w:r>
      <w:r w:rsidR="002E74E2" w:rsidRPr="002E74E2">
        <w:rPr>
          <w:rFonts w:eastAsia="Times New Roman"/>
          <w:spacing w:val="-2"/>
          <w:lang w:eastAsia="ru-RU"/>
        </w:rPr>
        <w:t xml:space="preserve">17 </w:t>
      </w:r>
      <w:r w:rsidR="00D200F9" w:rsidRPr="002E74E2">
        <w:rPr>
          <w:rFonts w:eastAsia="Times New Roman"/>
          <w:spacing w:val="-2"/>
          <w:lang w:eastAsia="ru-RU"/>
        </w:rPr>
        <w:t>с.</w:t>
      </w:r>
    </w:p>
    <w:p w:rsidR="00D200F9" w:rsidRPr="00390272" w:rsidRDefault="00D200F9" w:rsidP="00D200F9">
      <w:pPr>
        <w:widowControl w:val="0"/>
        <w:overflowPunct w:val="0"/>
        <w:autoSpaceDE w:val="0"/>
        <w:autoSpaceDN w:val="0"/>
        <w:adjustRightInd w:val="0"/>
        <w:spacing w:line="240" w:lineRule="auto"/>
        <w:ind w:firstLine="561"/>
        <w:rPr>
          <w:rFonts w:eastAsia="Times New Roman"/>
          <w:lang w:eastAsia="ru-RU"/>
        </w:rPr>
      </w:pPr>
    </w:p>
    <w:p w:rsidR="00D200F9" w:rsidRPr="00390272" w:rsidRDefault="0066050B" w:rsidP="00D200F9">
      <w:pPr>
        <w:widowControl w:val="0"/>
        <w:overflowPunct w:val="0"/>
        <w:autoSpaceDE w:val="0"/>
        <w:autoSpaceDN w:val="0"/>
        <w:adjustRightInd w:val="0"/>
        <w:spacing w:line="240" w:lineRule="auto"/>
        <w:ind w:firstLine="539"/>
        <w:rPr>
          <w:rFonts w:eastAsia="Times New Roman"/>
          <w:sz w:val="24"/>
          <w:szCs w:val="24"/>
          <w:lang w:eastAsia="ru-RU"/>
        </w:rPr>
      </w:pPr>
      <w:r w:rsidRPr="001A3A61">
        <w:rPr>
          <w:rFonts w:eastAsia="Times New Roman"/>
          <w:sz w:val="24"/>
          <w:szCs w:val="24"/>
          <w:lang w:eastAsia="ru-RU"/>
        </w:rPr>
        <w:t>П</w:t>
      </w:r>
      <w:r w:rsidR="00D200F9" w:rsidRPr="001A3A61">
        <w:rPr>
          <w:rFonts w:eastAsia="Times New Roman"/>
          <w:sz w:val="24"/>
          <w:szCs w:val="24"/>
          <w:lang w:eastAsia="ru-RU"/>
        </w:rPr>
        <w:t xml:space="preserve">рограмма </w:t>
      </w:r>
      <w:r w:rsidRPr="001A3A61">
        <w:rPr>
          <w:rFonts w:eastAsia="Times New Roman"/>
          <w:sz w:val="24"/>
          <w:szCs w:val="24"/>
          <w:lang w:eastAsia="ru-RU"/>
        </w:rPr>
        <w:t>дополнительн</w:t>
      </w:r>
      <w:r w:rsidR="00CB6C73">
        <w:rPr>
          <w:rFonts w:eastAsia="Times New Roman"/>
          <w:sz w:val="24"/>
          <w:szCs w:val="24"/>
          <w:lang w:eastAsia="ru-RU"/>
        </w:rPr>
        <w:t>ого</w:t>
      </w:r>
      <w:r w:rsidRPr="001A3A61">
        <w:rPr>
          <w:rFonts w:eastAsia="Times New Roman"/>
          <w:sz w:val="24"/>
          <w:szCs w:val="24"/>
          <w:lang w:eastAsia="ru-RU"/>
        </w:rPr>
        <w:t xml:space="preserve"> вступительн</w:t>
      </w:r>
      <w:r w:rsidR="00CB6C73">
        <w:rPr>
          <w:rFonts w:eastAsia="Times New Roman"/>
          <w:sz w:val="24"/>
          <w:szCs w:val="24"/>
          <w:lang w:eastAsia="ru-RU"/>
        </w:rPr>
        <w:t>ого</w:t>
      </w:r>
      <w:r w:rsidRPr="001A3A61">
        <w:rPr>
          <w:rFonts w:eastAsia="Times New Roman"/>
          <w:sz w:val="24"/>
          <w:szCs w:val="24"/>
          <w:lang w:eastAsia="ru-RU"/>
        </w:rPr>
        <w:t xml:space="preserve"> испытан</w:t>
      </w:r>
      <w:r w:rsidR="00CB6C73">
        <w:rPr>
          <w:rFonts w:eastAsia="Times New Roman"/>
          <w:sz w:val="24"/>
          <w:szCs w:val="24"/>
          <w:lang w:eastAsia="ru-RU"/>
        </w:rPr>
        <w:t>ия</w:t>
      </w:r>
      <w:r w:rsidRPr="001A3A61">
        <w:rPr>
          <w:rFonts w:eastAsia="Times New Roman"/>
          <w:sz w:val="24"/>
          <w:szCs w:val="24"/>
          <w:lang w:eastAsia="ru-RU"/>
        </w:rPr>
        <w:t xml:space="preserve"> по общеобразовательному предмету </w:t>
      </w:r>
      <w:r w:rsidR="001A3A61" w:rsidRPr="001A3A61">
        <w:rPr>
          <w:rFonts w:eastAsia="Times New Roman"/>
          <w:sz w:val="24"/>
          <w:szCs w:val="24"/>
          <w:lang w:eastAsia="ru-RU"/>
        </w:rPr>
        <w:t xml:space="preserve">«Обществознание» </w:t>
      </w:r>
      <w:r w:rsidR="00D200F9" w:rsidRPr="001A3A61">
        <w:rPr>
          <w:rFonts w:eastAsia="Times New Roman"/>
          <w:sz w:val="24"/>
          <w:szCs w:val="24"/>
          <w:lang w:eastAsia="ru-RU"/>
        </w:rPr>
        <w:t xml:space="preserve">составлена на основе </w:t>
      </w:r>
      <w:hyperlink r:id="rId8" w:anchor="/document/70188902/entry/108" w:history="1">
        <w:r w:rsidRPr="001A3A61">
          <w:rPr>
            <w:rFonts w:eastAsia="Times New Roman"/>
            <w:sz w:val="24"/>
            <w:szCs w:val="24"/>
            <w:lang w:eastAsia="ru-RU"/>
          </w:rPr>
          <w:t>федерального государственного образовательного стандарта</w:t>
        </w:r>
      </w:hyperlink>
      <w:r w:rsidRPr="0066050B">
        <w:rPr>
          <w:rFonts w:eastAsia="Times New Roman"/>
          <w:sz w:val="24"/>
          <w:szCs w:val="24"/>
          <w:lang w:eastAsia="ru-RU"/>
        </w:rPr>
        <w:t xml:space="preserve"> среднего общего образования</w:t>
      </w:r>
      <w:r w:rsidR="00635C00">
        <w:rPr>
          <w:rFonts w:eastAsia="Times New Roman"/>
          <w:sz w:val="24"/>
          <w:szCs w:val="24"/>
          <w:lang w:eastAsia="ru-RU"/>
        </w:rPr>
        <w:t xml:space="preserve">, </w:t>
      </w:r>
      <w:r w:rsidRPr="0066050B">
        <w:rPr>
          <w:rFonts w:eastAsia="Times New Roman"/>
          <w:sz w:val="24"/>
          <w:szCs w:val="24"/>
          <w:lang w:eastAsia="ru-RU"/>
        </w:rPr>
        <w:t xml:space="preserve"> </w:t>
      </w:r>
      <w:r w:rsidR="00635C00" w:rsidRPr="00390272">
        <w:rPr>
          <w:rFonts w:eastAsia="Times New Roman"/>
          <w:sz w:val="24"/>
          <w:szCs w:val="24"/>
          <w:lang w:eastAsia="ru-RU"/>
        </w:rPr>
        <w:t xml:space="preserve">утвержденного приказом </w:t>
      </w:r>
      <w:r w:rsidR="00635C00" w:rsidRPr="00635C00">
        <w:rPr>
          <w:rFonts w:eastAsia="Times New Roman"/>
          <w:sz w:val="24"/>
          <w:szCs w:val="24"/>
          <w:lang w:eastAsia="ru-RU"/>
        </w:rPr>
        <w:t>Министерства образования и науки РФ</w:t>
      </w:r>
      <w:r w:rsidR="00635C00" w:rsidRPr="00390272">
        <w:rPr>
          <w:rFonts w:eastAsia="Times New Roman"/>
          <w:sz w:val="24"/>
          <w:szCs w:val="24"/>
          <w:lang w:eastAsia="ru-RU"/>
        </w:rPr>
        <w:t xml:space="preserve"> </w:t>
      </w:r>
      <w:r w:rsidR="00635C00" w:rsidRPr="00635C00">
        <w:rPr>
          <w:rFonts w:eastAsia="Times New Roman"/>
          <w:sz w:val="24"/>
          <w:szCs w:val="24"/>
          <w:lang w:eastAsia="ru-RU"/>
        </w:rPr>
        <w:t>от 17 мая 2012 г. № 413</w:t>
      </w:r>
      <w:r w:rsidR="00635C00">
        <w:rPr>
          <w:rFonts w:eastAsia="Times New Roman"/>
          <w:sz w:val="24"/>
          <w:szCs w:val="24"/>
          <w:lang w:eastAsia="ru-RU"/>
        </w:rPr>
        <w:t xml:space="preserve"> </w:t>
      </w:r>
      <w:r w:rsidRPr="0066050B">
        <w:rPr>
          <w:rFonts w:eastAsia="Times New Roman"/>
          <w:sz w:val="24"/>
          <w:szCs w:val="24"/>
          <w:lang w:eastAsia="ru-RU"/>
        </w:rPr>
        <w:t xml:space="preserve">и </w:t>
      </w:r>
      <w:hyperlink r:id="rId9" w:anchor="/document/55170507/entry/1000" w:history="1">
        <w:r w:rsidRPr="0066050B">
          <w:rPr>
            <w:rFonts w:eastAsia="Times New Roman"/>
            <w:sz w:val="24"/>
            <w:szCs w:val="24"/>
            <w:lang w:eastAsia="ru-RU"/>
          </w:rPr>
          <w:t>федерального государственного образовательного стандарта</w:t>
        </w:r>
      </w:hyperlink>
      <w:r w:rsidRPr="0066050B">
        <w:rPr>
          <w:rFonts w:eastAsia="Times New Roman"/>
          <w:sz w:val="24"/>
          <w:szCs w:val="24"/>
          <w:lang w:eastAsia="ru-RU"/>
        </w:rPr>
        <w:t xml:space="preserve"> основного общего образования</w:t>
      </w:r>
      <w:r w:rsidR="00D200F9" w:rsidRPr="00635C00">
        <w:rPr>
          <w:rFonts w:eastAsia="Times New Roman"/>
          <w:sz w:val="24"/>
          <w:szCs w:val="24"/>
          <w:lang w:eastAsia="ru-RU"/>
        </w:rPr>
        <w:t>,</w:t>
      </w:r>
      <w:r w:rsidR="00D200F9" w:rsidRPr="00390272">
        <w:rPr>
          <w:rFonts w:eastAsia="Times New Roman"/>
          <w:sz w:val="24"/>
          <w:szCs w:val="24"/>
          <w:lang w:eastAsia="ru-RU"/>
        </w:rPr>
        <w:t xml:space="preserve"> утвержденного приказом </w:t>
      </w:r>
      <w:r w:rsidR="00635C00" w:rsidRPr="00635C00">
        <w:rPr>
          <w:rFonts w:eastAsia="Times New Roman"/>
          <w:sz w:val="24"/>
          <w:szCs w:val="24"/>
          <w:lang w:eastAsia="ru-RU"/>
        </w:rPr>
        <w:t>Министерства образования и науки РФ от 17 декабря 2010 г. № 1897</w:t>
      </w:r>
      <w:r w:rsidR="00635C00">
        <w:rPr>
          <w:rFonts w:eastAsia="Times New Roman"/>
          <w:sz w:val="24"/>
          <w:szCs w:val="24"/>
          <w:lang w:eastAsia="ru-RU"/>
        </w:rPr>
        <w:t>.</w:t>
      </w:r>
    </w:p>
    <w:p w:rsidR="00D200F9" w:rsidRPr="00390272" w:rsidRDefault="00D200F9" w:rsidP="00D200F9">
      <w:pPr>
        <w:widowControl w:val="0"/>
        <w:overflowPunct w:val="0"/>
        <w:autoSpaceDE w:val="0"/>
        <w:autoSpaceDN w:val="0"/>
        <w:adjustRightInd w:val="0"/>
        <w:spacing w:line="240" w:lineRule="auto"/>
        <w:ind w:firstLine="539"/>
        <w:rPr>
          <w:rFonts w:eastAsia="Times New Roman"/>
          <w:sz w:val="24"/>
          <w:szCs w:val="24"/>
          <w:lang w:eastAsia="ru-RU"/>
        </w:rPr>
      </w:pPr>
      <w:r w:rsidRPr="00390272">
        <w:rPr>
          <w:rFonts w:eastAsia="Times New Roman"/>
          <w:sz w:val="24"/>
          <w:szCs w:val="24"/>
          <w:lang w:eastAsia="ru-RU"/>
        </w:rPr>
        <w:t>Типовая (примерная) программа отсутствует.</w:t>
      </w:r>
    </w:p>
    <w:p w:rsidR="00D200F9" w:rsidRPr="00390272" w:rsidRDefault="00D200F9" w:rsidP="00D200F9">
      <w:pPr>
        <w:widowControl w:val="0"/>
        <w:overflowPunct w:val="0"/>
        <w:autoSpaceDE w:val="0"/>
        <w:autoSpaceDN w:val="0"/>
        <w:adjustRightInd w:val="0"/>
        <w:spacing w:line="240" w:lineRule="auto"/>
        <w:ind w:firstLine="539"/>
        <w:rPr>
          <w:rFonts w:eastAsia="Times New Roman"/>
          <w:sz w:val="24"/>
          <w:szCs w:val="24"/>
          <w:lang w:eastAsia="ru-RU"/>
        </w:rPr>
      </w:pPr>
      <w:r w:rsidRPr="00390272">
        <w:rPr>
          <w:rFonts w:eastAsia="Times New Roman"/>
          <w:sz w:val="24"/>
          <w:szCs w:val="24"/>
          <w:lang w:eastAsia="ru-RU"/>
        </w:rPr>
        <w:t xml:space="preserve">Рассмотрена и одобрена на заседаниях кафедры </w:t>
      </w:r>
      <w:r w:rsidR="001A3A61" w:rsidRPr="001A3A61">
        <w:rPr>
          <w:rFonts w:eastAsia="Times New Roman"/>
          <w:sz w:val="24"/>
          <w:szCs w:val="24"/>
          <w:lang w:eastAsia="ru-RU"/>
        </w:rPr>
        <w:t xml:space="preserve">теории государства и права, международного и </w:t>
      </w:r>
      <w:r w:rsidR="001A3A61" w:rsidRPr="002E74E2">
        <w:rPr>
          <w:rFonts w:eastAsia="Times New Roman"/>
          <w:sz w:val="24"/>
          <w:szCs w:val="24"/>
          <w:lang w:eastAsia="ru-RU"/>
        </w:rPr>
        <w:t>европейского права юридического факультета</w:t>
      </w:r>
      <w:r w:rsidR="001A3A61" w:rsidRPr="002E74E2">
        <w:rPr>
          <w:noProof/>
          <w:sz w:val="24"/>
          <w:szCs w:val="24"/>
        </w:rPr>
        <w:t xml:space="preserve"> </w:t>
      </w:r>
      <w:r w:rsidR="001A3A61" w:rsidRPr="002E74E2">
        <w:rPr>
          <w:rFonts w:eastAsia="Times New Roman"/>
          <w:sz w:val="24"/>
          <w:szCs w:val="24"/>
          <w:lang w:eastAsia="ru-RU"/>
        </w:rPr>
        <w:t>«17</w:t>
      </w:r>
      <w:r w:rsidRPr="002E74E2">
        <w:rPr>
          <w:rFonts w:eastAsia="Times New Roman"/>
          <w:sz w:val="24"/>
          <w:szCs w:val="24"/>
          <w:lang w:eastAsia="ru-RU"/>
        </w:rPr>
        <w:t xml:space="preserve">» </w:t>
      </w:r>
      <w:r w:rsidR="001A3A61" w:rsidRPr="002E74E2">
        <w:rPr>
          <w:rFonts w:eastAsia="Times New Roman"/>
          <w:sz w:val="24"/>
          <w:szCs w:val="24"/>
          <w:lang w:eastAsia="ru-RU"/>
        </w:rPr>
        <w:t xml:space="preserve">сентября </w:t>
      </w:r>
      <w:r w:rsidRPr="002E74E2">
        <w:rPr>
          <w:rFonts w:eastAsia="Times New Roman"/>
          <w:sz w:val="24"/>
          <w:szCs w:val="24"/>
          <w:lang w:eastAsia="ru-RU"/>
        </w:rPr>
        <w:t>20</w:t>
      </w:r>
      <w:r w:rsidR="001A3A61" w:rsidRPr="002E74E2">
        <w:rPr>
          <w:rFonts w:eastAsia="Times New Roman"/>
          <w:sz w:val="24"/>
          <w:szCs w:val="24"/>
          <w:lang w:eastAsia="ru-RU"/>
        </w:rPr>
        <w:t>19</w:t>
      </w:r>
      <w:r w:rsidRPr="002E74E2">
        <w:rPr>
          <w:rFonts w:eastAsia="Times New Roman"/>
          <w:sz w:val="24"/>
          <w:szCs w:val="24"/>
          <w:lang w:eastAsia="ru-RU"/>
        </w:rPr>
        <w:t> г., протокол № </w:t>
      </w:r>
      <w:r w:rsidR="001A3A61" w:rsidRPr="002E74E2">
        <w:rPr>
          <w:rFonts w:eastAsia="Times New Roman"/>
          <w:sz w:val="24"/>
          <w:szCs w:val="24"/>
          <w:lang w:eastAsia="ru-RU"/>
        </w:rPr>
        <w:t>11</w:t>
      </w:r>
      <w:r w:rsidR="00A859D1" w:rsidRPr="002E74E2">
        <w:rPr>
          <w:rFonts w:eastAsia="Times New Roman"/>
          <w:sz w:val="24"/>
          <w:szCs w:val="24"/>
          <w:lang w:eastAsia="ru-RU"/>
        </w:rPr>
        <w:t xml:space="preserve">, совета </w:t>
      </w:r>
      <w:r w:rsidR="001A3A61" w:rsidRPr="002E74E2">
        <w:rPr>
          <w:rFonts w:eastAsia="Times New Roman"/>
          <w:sz w:val="24"/>
          <w:szCs w:val="24"/>
          <w:lang w:eastAsia="ru-RU"/>
        </w:rPr>
        <w:t xml:space="preserve">юридического </w:t>
      </w:r>
      <w:r w:rsidR="00A859D1" w:rsidRPr="002E74E2">
        <w:rPr>
          <w:rFonts w:eastAsia="Times New Roman"/>
          <w:sz w:val="24"/>
          <w:szCs w:val="24"/>
          <w:lang w:eastAsia="ru-RU"/>
        </w:rPr>
        <w:t>факультета «</w:t>
      </w:r>
      <w:r w:rsidR="002E74E2" w:rsidRPr="002E74E2">
        <w:rPr>
          <w:rFonts w:eastAsia="Times New Roman"/>
          <w:sz w:val="24"/>
          <w:szCs w:val="24"/>
          <w:lang w:eastAsia="ru-RU"/>
        </w:rPr>
        <w:t>17</w:t>
      </w:r>
      <w:r w:rsidR="00A859D1" w:rsidRPr="002E74E2">
        <w:rPr>
          <w:rFonts w:eastAsia="Times New Roman"/>
          <w:sz w:val="24"/>
          <w:szCs w:val="24"/>
          <w:lang w:eastAsia="ru-RU"/>
        </w:rPr>
        <w:t xml:space="preserve">» </w:t>
      </w:r>
      <w:r w:rsidR="002E74E2" w:rsidRPr="002E74E2">
        <w:rPr>
          <w:rFonts w:eastAsia="Times New Roman"/>
          <w:sz w:val="24"/>
          <w:szCs w:val="24"/>
          <w:lang w:eastAsia="ru-RU"/>
        </w:rPr>
        <w:t xml:space="preserve">сентября </w:t>
      </w:r>
      <w:r w:rsidR="00A859D1" w:rsidRPr="002E74E2">
        <w:rPr>
          <w:rFonts w:eastAsia="Times New Roman"/>
          <w:sz w:val="24"/>
          <w:szCs w:val="24"/>
          <w:lang w:eastAsia="ru-RU"/>
        </w:rPr>
        <w:t>20</w:t>
      </w:r>
      <w:r w:rsidR="002E74E2" w:rsidRPr="002E74E2">
        <w:rPr>
          <w:rFonts w:eastAsia="Times New Roman"/>
          <w:sz w:val="24"/>
          <w:szCs w:val="24"/>
          <w:lang w:eastAsia="ru-RU"/>
        </w:rPr>
        <w:t xml:space="preserve">19 </w:t>
      </w:r>
      <w:r w:rsidR="00A859D1" w:rsidRPr="002E74E2">
        <w:rPr>
          <w:rFonts w:eastAsia="Times New Roman"/>
          <w:sz w:val="24"/>
          <w:szCs w:val="24"/>
          <w:lang w:eastAsia="ru-RU"/>
        </w:rPr>
        <w:t>г., протокол № </w:t>
      </w:r>
      <w:r w:rsidR="002E74E2" w:rsidRPr="002E74E2">
        <w:rPr>
          <w:rFonts w:eastAsia="Times New Roman"/>
          <w:sz w:val="24"/>
          <w:szCs w:val="24"/>
          <w:lang w:eastAsia="ru-RU"/>
        </w:rPr>
        <w:t>2</w:t>
      </w:r>
      <w:r w:rsidR="00A859D1" w:rsidRPr="002E74E2">
        <w:rPr>
          <w:rFonts w:eastAsia="Times New Roman"/>
          <w:sz w:val="24"/>
          <w:szCs w:val="24"/>
          <w:lang w:eastAsia="ru-RU"/>
        </w:rPr>
        <w:t>.</w:t>
      </w:r>
    </w:p>
    <w:p w:rsidR="00D200F9" w:rsidRPr="00390272" w:rsidRDefault="00D200F9" w:rsidP="00D200F9">
      <w:pPr>
        <w:spacing w:line="240" w:lineRule="auto"/>
        <w:ind w:firstLine="0"/>
        <w:rPr>
          <w:rFonts w:eastAsia="Times New Roman"/>
          <w:bCs/>
          <w:kern w:val="28"/>
          <w:szCs w:val="24"/>
          <w:lang w:eastAsia="ru-RU"/>
        </w:rPr>
      </w:pPr>
    </w:p>
    <w:p w:rsidR="00D200F9" w:rsidRPr="00390272" w:rsidRDefault="00D200F9" w:rsidP="00D200F9">
      <w:pPr>
        <w:spacing w:line="240" w:lineRule="auto"/>
        <w:ind w:firstLine="0"/>
        <w:rPr>
          <w:rFonts w:eastAsia="Times New Roman"/>
          <w:lang w:eastAsia="ru-RU"/>
        </w:rPr>
      </w:pPr>
      <w:bookmarkStart w:id="0" w:name="_Toc295927763"/>
      <w:r w:rsidRPr="00390272">
        <w:rPr>
          <w:rFonts w:eastAsia="Times New Roman"/>
          <w:lang w:eastAsia="ru-RU"/>
        </w:rPr>
        <w:t>Начальник обеспечивающей кафедры</w:t>
      </w:r>
      <w:bookmarkEnd w:id="0"/>
    </w:p>
    <w:p w:rsidR="00D200F9" w:rsidRPr="00390272" w:rsidRDefault="001A3A61" w:rsidP="00D200F9">
      <w:pPr>
        <w:spacing w:line="240" w:lineRule="auto"/>
        <w:ind w:firstLine="0"/>
        <w:jc w:val="left"/>
        <w:rPr>
          <w:rFonts w:eastAsia="Times New Roman"/>
          <w:lang w:eastAsia="ru-RU"/>
        </w:rPr>
      </w:pPr>
      <w:bookmarkStart w:id="1" w:name="_Toc295927764"/>
      <w:r>
        <w:rPr>
          <w:rFonts w:eastAsia="Times New Roman"/>
          <w:lang w:eastAsia="ru-RU"/>
        </w:rPr>
        <w:t>кандидат юридических наук</w:t>
      </w:r>
      <w:r w:rsidR="00D200F9" w:rsidRPr="00390272">
        <w:rPr>
          <w:rFonts w:eastAsia="Times New Roman"/>
          <w:lang w:eastAsia="ru-RU"/>
        </w:rPr>
        <w:t xml:space="preserve">                  </w:t>
      </w:r>
      <w:r>
        <w:rPr>
          <w:rFonts w:eastAsia="Times New Roman"/>
          <w:lang w:eastAsia="ru-RU"/>
        </w:rPr>
        <w:t xml:space="preserve">   </w:t>
      </w:r>
      <w:r w:rsidR="00D200F9" w:rsidRPr="00390272">
        <w:rPr>
          <w:rFonts w:eastAsia="Times New Roman"/>
          <w:lang w:eastAsia="ru-RU"/>
        </w:rPr>
        <w:t xml:space="preserve">  _____________</w:t>
      </w:r>
      <w:bookmarkEnd w:id="1"/>
      <w:r w:rsidR="00D200F9" w:rsidRPr="00390272">
        <w:rPr>
          <w:rFonts w:eastAsia="Times New Roman"/>
          <w:lang w:eastAsia="ru-RU"/>
        </w:rPr>
        <w:t xml:space="preserve">  </w:t>
      </w:r>
      <w:r>
        <w:rPr>
          <w:rFonts w:eastAsia="Times New Roman"/>
          <w:lang w:eastAsia="ru-RU"/>
        </w:rPr>
        <w:t xml:space="preserve">            </w:t>
      </w:r>
      <w:r w:rsidR="00D200F9" w:rsidRPr="00390272">
        <w:rPr>
          <w:rFonts w:eastAsia="Times New Roman"/>
          <w:lang w:eastAsia="ru-RU"/>
        </w:rPr>
        <w:t xml:space="preserve"> </w:t>
      </w:r>
      <w:r>
        <w:rPr>
          <w:rFonts w:eastAsia="Times New Roman"/>
          <w:kern w:val="28"/>
          <w:lang w:eastAsia="ru-RU"/>
        </w:rPr>
        <w:t>Н.А. Глебова</w:t>
      </w:r>
    </w:p>
    <w:p w:rsidR="00D200F9" w:rsidRPr="00390272" w:rsidRDefault="00D200F9" w:rsidP="00D200F9">
      <w:pPr>
        <w:spacing w:line="240" w:lineRule="auto"/>
        <w:ind w:left="4248" w:firstLine="708"/>
        <w:rPr>
          <w:rFonts w:eastAsia="Times New Roman"/>
          <w:sz w:val="20"/>
          <w:szCs w:val="20"/>
          <w:lang w:eastAsia="ru-RU"/>
        </w:rPr>
      </w:pPr>
      <w:r w:rsidRPr="00390272">
        <w:rPr>
          <w:rFonts w:eastAsia="Times New Roman"/>
          <w:sz w:val="20"/>
          <w:szCs w:val="20"/>
          <w:lang w:eastAsia="ru-RU"/>
        </w:rPr>
        <w:t xml:space="preserve">     </w:t>
      </w:r>
      <w:r w:rsidR="000A2E8B">
        <w:rPr>
          <w:rFonts w:eastAsia="Times New Roman"/>
          <w:sz w:val="20"/>
          <w:szCs w:val="20"/>
          <w:lang w:eastAsia="ru-RU"/>
        </w:rPr>
        <w:t xml:space="preserve">   </w:t>
      </w:r>
      <w:r w:rsidRPr="00390272">
        <w:rPr>
          <w:rFonts w:eastAsia="Times New Roman"/>
          <w:sz w:val="20"/>
          <w:szCs w:val="20"/>
          <w:lang w:eastAsia="ru-RU"/>
        </w:rPr>
        <w:t xml:space="preserve"> (подпись)</w:t>
      </w:r>
    </w:p>
    <w:p w:rsidR="00D200F9" w:rsidRPr="00F41C4C" w:rsidRDefault="00D200F9" w:rsidP="00D200F9">
      <w:pPr>
        <w:spacing w:line="240" w:lineRule="auto"/>
        <w:ind w:firstLine="0"/>
        <w:rPr>
          <w:rFonts w:eastAsia="Times New Roman"/>
          <w:sz w:val="4"/>
          <w:szCs w:val="24"/>
          <w:lang w:eastAsia="ru-RU"/>
        </w:rPr>
      </w:pPr>
    </w:p>
    <w:p w:rsidR="00D200F9" w:rsidRPr="00390272" w:rsidRDefault="00D200F9" w:rsidP="00D200F9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390272">
        <w:rPr>
          <w:rFonts w:eastAsia="Times New Roman"/>
          <w:noProof/>
          <w:sz w:val="24"/>
          <w:szCs w:val="24"/>
          <w:lang w:eastAsia="ru-RU"/>
        </w:rPr>
        <w:pict>
          <v:line id="_x0000_s1026" style="position:absolute;z-index:251657728;mso-position-horizontal:center" from="0,3.1pt" to="476.25pt,3.1pt" strokeweight="3pt">
            <v:stroke linestyle="thinThin"/>
          </v:line>
        </w:pict>
      </w:r>
    </w:p>
    <w:p w:rsidR="00D200F9" w:rsidRPr="00390272" w:rsidRDefault="00D200F9" w:rsidP="00D200F9">
      <w:pPr>
        <w:spacing w:line="240" w:lineRule="auto"/>
        <w:ind w:firstLine="0"/>
        <w:jc w:val="center"/>
        <w:outlineLvl w:val="0"/>
        <w:rPr>
          <w:rFonts w:eastAsia="Times New Roman"/>
          <w:i/>
          <w:sz w:val="24"/>
          <w:szCs w:val="24"/>
          <w:lang w:eastAsia="ru-RU"/>
        </w:rPr>
      </w:pPr>
      <w:r w:rsidRPr="00390272">
        <w:rPr>
          <w:rFonts w:eastAsia="Times New Roman"/>
          <w:i/>
          <w:sz w:val="24"/>
          <w:szCs w:val="24"/>
          <w:lang w:eastAsia="ru-RU"/>
        </w:rPr>
        <w:t>Учебно-методическое издание</w:t>
      </w:r>
    </w:p>
    <w:p w:rsidR="00D200F9" w:rsidRPr="001F4F20" w:rsidRDefault="00D200F9" w:rsidP="00D200F9">
      <w:pPr>
        <w:spacing w:line="240" w:lineRule="auto"/>
        <w:ind w:firstLine="0"/>
        <w:jc w:val="left"/>
        <w:rPr>
          <w:rFonts w:eastAsia="Times New Roman"/>
          <w:sz w:val="12"/>
          <w:szCs w:val="24"/>
          <w:lang w:eastAsia="ru-RU"/>
        </w:rPr>
      </w:pPr>
    </w:p>
    <w:p w:rsidR="00D200F9" w:rsidRPr="00390272" w:rsidRDefault="00A859D1" w:rsidP="00A859D1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/>
          <w:kern w:val="28"/>
          <w:sz w:val="24"/>
          <w:szCs w:val="24"/>
          <w:lang w:eastAsia="ru-RU"/>
        </w:rPr>
      </w:pPr>
      <w:r w:rsidRPr="00390272">
        <w:rPr>
          <w:rFonts w:eastAsia="Times New Roman"/>
          <w:b/>
          <w:bCs/>
          <w:noProof/>
          <w:lang w:eastAsia="ru-RU"/>
        </w:rPr>
        <w:t xml:space="preserve">ПРОГРАММА </w:t>
      </w:r>
      <w:r w:rsidR="00F41C4C">
        <w:rPr>
          <w:rFonts w:eastAsia="Times New Roman"/>
          <w:b/>
          <w:bCs/>
          <w:noProof/>
          <w:lang w:eastAsia="ru-RU"/>
        </w:rPr>
        <w:t xml:space="preserve">ДОПОЛНИТЕЛЬНОГО </w:t>
      </w:r>
      <w:r>
        <w:rPr>
          <w:rFonts w:eastAsia="Times New Roman"/>
          <w:b/>
          <w:lang w:eastAsia="ru-RU"/>
        </w:rPr>
        <w:t>ВСТУПИТЕЛЬН</w:t>
      </w:r>
      <w:r w:rsidR="00F41C4C">
        <w:rPr>
          <w:rFonts w:eastAsia="Times New Roman"/>
          <w:b/>
          <w:lang w:eastAsia="ru-RU"/>
        </w:rPr>
        <w:t>ОГО</w:t>
      </w:r>
      <w:r>
        <w:rPr>
          <w:rFonts w:eastAsia="Times New Roman"/>
          <w:b/>
          <w:lang w:eastAsia="ru-RU"/>
        </w:rPr>
        <w:t xml:space="preserve"> ИСПЫТАНИ</w:t>
      </w:r>
      <w:r w:rsidR="00F41C4C">
        <w:rPr>
          <w:rFonts w:eastAsia="Times New Roman"/>
          <w:b/>
          <w:kern w:val="28"/>
          <w:sz w:val="24"/>
          <w:szCs w:val="24"/>
          <w:lang w:eastAsia="ru-RU"/>
        </w:rPr>
        <w:t>Я</w:t>
      </w:r>
    </w:p>
    <w:p w:rsidR="00635C00" w:rsidRPr="00F41C4C" w:rsidRDefault="00635C00" w:rsidP="00D200F9">
      <w:pPr>
        <w:spacing w:line="240" w:lineRule="auto"/>
        <w:ind w:firstLine="0"/>
        <w:jc w:val="left"/>
        <w:rPr>
          <w:rFonts w:eastAsia="Times New Roman"/>
          <w:sz w:val="18"/>
          <w:szCs w:val="24"/>
          <w:lang w:eastAsia="ru-RU"/>
        </w:rPr>
      </w:pPr>
    </w:p>
    <w:tbl>
      <w:tblPr>
        <w:tblW w:w="5000" w:type="pct"/>
        <w:jc w:val="center"/>
        <w:tblLook w:val="01E0"/>
      </w:tblPr>
      <w:tblGrid>
        <w:gridCol w:w="4856"/>
        <w:gridCol w:w="4857"/>
      </w:tblGrid>
      <w:tr w:rsidR="00D200F9" w:rsidRPr="00390272" w:rsidTr="00B32229">
        <w:trPr>
          <w:jc w:val="center"/>
        </w:trPr>
        <w:tc>
          <w:tcPr>
            <w:tcW w:w="2500" w:type="pct"/>
            <w:tcBorders>
              <w:right w:val="single" w:sz="4" w:space="0" w:color="auto"/>
            </w:tcBorders>
          </w:tcPr>
          <w:p w:rsidR="00D200F9" w:rsidRPr="00390272" w:rsidRDefault="00D200F9" w:rsidP="00B32229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 xml:space="preserve">Технический редактор </w:t>
            </w:r>
            <w:r w:rsidRPr="00390272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…</w:t>
            </w:r>
          </w:p>
          <w:p w:rsidR="00D200F9" w:rsidRPr="00390272" w:rsidRDefault="00D200F9" w:rsidP="00B322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>Подписано в печать ______________</w:t>
            </w:r>
          </w:p>
          <w:p w:rsidR="00D200F9" w:rsidRPr="00390272" w:rsidRDefault="00D200F9" w:rsidP="00B322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>Формат 60х84 1/16.</w:t>
            </w:r>
          </w:p>
          <w:p w:rsidR="00D200F9" w:rsidRPr="00390272" w:rsidRDefault="00D200F9" w:rsidP="00B322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 xml:space="preserve">Бумага офсетная. Гарнитура </w:t>
            </w:r>
            <w:r w:rsidRPr="00390272">
              <w:rPr>
                <w:rFonts w:eastAsia="Times New Roman"/>
                <w:sz w:val="24"/>
                <w:szCs w:val="24"/>
                <w:lang w:val="en-US" w:eastAsia="ru-RU"/>
              </w:rPr>
              <w:t>Times</w:t>
            </w:r>
            <w:r w:rsidRPr="00390272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D200F9" w:rsidRPr="00390272" w:rsidRDefault="00D200F9" w:rsidP="00B322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>Печ. л. ...</w:t>
            </w:r>
          </w:p>
          <w:p w:rsidR="00D200F9" w:rsidRPr="00390272" w:rsidRDefault="00D200F9" w:rsidP="00B32229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>Тираж … экз. Заказ № _____.</w:t>
            </w:r>
          </w:p>
        </w:tc>
        <w:tc>
          <w:tcPr>
            <w:tcW w:w="2500" w:type="pct"/>
            <w:tcBorders>
              <w:left w:val="single" w:sz="4" w:space="0" w:color="auto"/>
            </w:tcBorders>
          </w:tcPr>
          <w:p w:rsidR="00D200F9" w:rsidRPr="00390272" w:rsidRDefault="00D200F9" w:rsidP="00B32229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 xml:space="preserve">Редакционно-издательский отдел </w:t>
            </w:r>
          </w:p>
          <w:p w:rsidR="00D200F9" w:rsidRPr="00390272" w:rsidRDefault="00D200F9" w:rsidP="00B32229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>Академии ФСИН России</w:t>
            </w:r>
          </w:p>
          <w:p w:rsidR="00D200F9" w:rsidRPr="00390272" w:rsidRDefault="00D200F9" w:rsidP="00B32229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>390000, г. Рязань, ул. Сенная, 1</w:t>
            </w:r>
          </w:p>
          <w:p w:rsidR="00D200F9" w:rsidRPr="00390272" w:rsidRDefault="00D200F9" w:rsidP="00B32229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>Отпечатано: Отделение полиграфии РИО Академии ФСИН России</w:t>
            </w:r>
          </w:p>
          <w:p w:rsidR="00D200F9" w:rsidRPr="00390272" w:rsidRDefault="00D200F9" w:rsidP="00B32229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0272">
              <w:rPr>
                <w:rFonts w:eastAsia="Times New Roman"/>
                <w:sz w:val="24"/>
                <w:szCs w:val="24"/>
                <w:lang w:eastAsia="ru-RU"/>
              </w:rPr>
              <w:t>390000, г. Рязань, ул. Сенная, 1</w:t>
            </w:r>
          </w:p>
        </w:tc>
      </w:tr>
    </w:tbl>
    <w:p w:rsidR="00D200F9" w:rsidRPr="00390272" w:rsidRDefault="00D200F9" w:rsidP="00D200F9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6"/>
        <w:gridCol w:w="4867"/>
      </w:tblGrid>
      <w:tr w:rsidR="00D200F9" w:rsidRPr="00390272" w:rsidTr="00B32229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D200F9" w:rsidRPr="00390272" w:rsidRDefault="00D200F9" w:rsidP="00B32229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D200F9" w:rsidRPr="00390272" w:rsidRDefault="00D200F9" w:rsidP="00B32229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390272">
              <w:rPr>
                <w:rFonts w:eastAsia="Times New Roman"/>
                <w:lang w:eastAsia="ru-RU"/>
              </w:rPr>
              <w:t xml:space="preserve">© </w:t>
            </w:r>
            <w:r w:rsidR="00E97D66">
              <w:rPr>
                <w:rFonts w:eastAsia="Times New Roman"/>
                <w:lang w:eastAsia="ru-RU"/>
              </w:rPr>
              <w:t>Илюхин А.В.</w:t>
            </w:r>
            <w:r w:rsidRPr="00390272">
              <w:rPr>
                <w:rFonts w:eastAsia="Times New Roman"/>
                <w:lang w:eastAsia="ru-RU"/>
              </w:rPr>
              <w:t>, 20</w:t>
            </w:r>
            <w:r w:rsidR="00D35DB3">
              <w:rPr>
                <w:rFonts w:eastAsia="Times New Roman"/>
                <w:lang w:eastAsia="ru-RU"/>
              </w:rPr>
              <w:t>19</w:t>
            </w:r>
            <w:r w:rsidRPr="00390272">
              <w:rPr>
                <w:rFonts w:eastAsia="Times New Roman"/>
                <w:lang w:eastAsia="ru-RU"/>
              </w:rPr>
              <w:t xml:space="preserve"> г.</w:t>
            </w:r>
          </w:p>
          <w:p w:rsidR="00D200F9" w:rsidRPr="00390272" w:rsidRDefault="00D200F9" w:rsidP="00D35DB3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390272">
              <w:rPr>
                <w:rFonts w:eastAsia="Times New Roman"/>
                <w:lang w:eastAsia="ru-RU"/>
              </w:rPr>
              <w:t>© Академия ФСИН России, 20</w:t>
            </w:r>
            <w:r w:rsidR="00D35DB3">
              <w:rPr>
                <w:rFonts w:eastAsia="Times New Roman"/>
                <w:lang w:eastAsia="ru-RU"/>
              </w:rPr>
              <w:t>19</w:t>
            </w:r>
            <w:r w:rsidRPr="00390272">
              <w:rPr>
                <w:rFonts w:eastAsia="Times New Roman"/>
                <w:lang w:eastAsia="ru-RU"/>
              </w:rPr>
              <w:t xml:space="preserve"> г.</w:t>
            </w:r>
          </w:p>
        </w:tc>
      </w:tr>
    </w:tbl>
    <w:p w:rsidR="00D200F9" w:rsidRPr="00390272" w:rsidRDefault="00D200F9" w:rsidP="00D200F9">
      <w:pPr>
        <w:suppressAutoHyphens/>
        <w:spacing w:line="240" w:lineRule="auto"/>
        <w:rPr>
          <w:rFonts w:eastAsia="Times New Roman"/>
          <w:lang w:eastAsia="ru-RU"/>
        </w:rPr>
        <w:sectPr w:rsidR="00D200F9" w:rsidRPr="00390272" w:rsidSect="006D22F1">
          <w:headerReference w:type="default" r:id="rId10"/>
          <w:footnotePr>
            <w:numRestart w:val="eachPage"/>
          </w:footnotePr>
          <w:pgSz w:w="11907" w:h="16839" w:code="9"/>
          <w:pgMar w:top="1134" w:right="709" w:bottom="1134" w:left="1701" w:header="567" w:footer="567" w:gutter="0"/>
          <w:cols w:space="720"/>
          <w:noEndnote/>
          <w:titlePg/>
          <w:docGrid w:linePitch="381"/>
        </w:sectPr>
      </w:pPr>
    </w:p>
    <w:p w:rsidR="00D200F9" w:rsidRPr="00390272" w:rsidRDefault="00D200F9" w:rsidP="00D200F9">
      <w:pPr>
        <w:tabs>
          <w:tab w:val="left" w:pos="0"/>
        </w:tabs>
        <w:spacing w:line="240" w:lineRule="auto"/>
        <w:ind w:firstLine="0"/>
        <w:jc w:val="center"/>
        <w:rPr>
          <w:rFonts w:eastAsia="Times New Roman"/>
          <w:b/>
          <w:lang w:eastAsia="ru-RU"/>
        </w:rPr>
      </w:pPr>
      <w:r w:rsidRPr="00390272">
        <w:rPr>
          <w:rFonts w:eastAsia="Times New Roman"/>
          <w:b/>
          <w:lang w:eastAsia="ru-RU"/>
        </w:rPr>
        <w:lastRenderedPageBreak/>
        <w:t>СОДЕРЖАНИЕ</w:t>
      </w:r>
    </w:p>
    <w:p w:rsidR="00D200F9" w:rsidRPr="00390272" w:rsidRDefault="00D200F9" w:rsidP="00D200F9">
      <w:pPr>
        <w:suppressAutoHyphens/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tbl>
      <w:tblPr>
        <w:tblW w:w="9950" w:type="dxa"/>
        <w:tblInd w:w="108" w:type="dxa"/>
        <w:tblLook w:val="04A0"/>
      </w:tblPr>
      <w:tblGrid>
        <w:gridCol w:w="709"/>
        <w:gridCol w:w="8568"/>
        <w:gridCol w:w="673"/>
      </w:tblGrid>
      <w:tr w:rsidR="00D200F9" w:rsidRPr="00390272" w:rsidTr="00252338">
        <w:tc>
          <w:tcPr>
            <w:tcW w:w="709" w:type="dxa"/>
          </w:tcPr>
          <w:p w:rsidR="00D200F9" w:rsidRPr="00390272" w:rsidRDefault="00D200F9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</w:tcPr>
          <w:p w:rsidR="00D200F9" w:rsidRPr="00390272" w:rsidRDefault="00D200F9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</w:tcPr>
          <w:p w:rsidR="00D200F9" w:rsidRPr="00390272" w:rsidRDefault="00D200F9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390272">
              <w:rPr>
                <w:rFonts w:eastAsia="Times New Roman"/>
                <w:lang w:eastAsia="ru-RU"/>
              </w:rPr>
              <w:t>стр.</w:t>
            </w:r>
          </w:p>
        </w:tc>
      </w:tr>
      <w:tr w:rsidR="00D200F9" w:rsidRPr="00390272" w:rsidTr="00252338">
        <w:tc>
          <w:tcPr>
            <w:tcW w:w="709" w:type="dxa"/>
          </w:tcPr>
          <w:p w:rsidR="00D200F9" w:rsidRPr="00390272" w:rsidRDefault="00D200F9" w:rsidP="00252338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</w:tcPr>
          <w:p w:rsidR="00D200F9" w:rsidRPr="00137246" w:rsidRDefault="00635C00" w:rsidP="00137246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lang w:eastAsia="ru-RU"/>
              </w:rPr>
            </w:pPr>
            <w:r w:rsidRPr="00137246">
              <w:rPr>
                <w:rFonts w:eastAsia="Times New Roman"/>
                <w:szCs w:val="20"/>
                <w:lang w:eastAsia="ru-RU"/>
              </w:rPr>
              <w:t>Общая характеристика</w:t>
            </w:r>
            <w:r w:rsidRPr="00137246">
              <w:rPr>
                <w:rFonts w:eastAsia="Times New Roman"/>
                <w:lang w:eastAsia="ru-RU"/>
              </w:rPr>
              <w:t xml:space="preserve"> дополнительного вступительного испытания </w:t>
            </w:r>
          </w:p>
        </w:tc>
        <w:tc>
          <w:tcPr>
            <w:tcW w:w="0" w:type="auto"/>
          </w:tcPr>
          <w:p w:rsidR="00D200F9" w:rsidRPr="00390272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</w:tr>
      <w:tr w:rsidR="00D200F9" w:rsidRPr="00390272" w:rsidTr="00252338">
        <w:tc>
          <w:tcPr>
            <w:tcW w:w="709" w:type="dxa"/>
          </w:tcPr>
          <w:p w:rsidR="00D200F9" w:rsidRPr="00390272" w:rsidRDefault="00D200F9" w:rsidP="00252338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</w:tcPr>
          <w:p w:rsidR="00D200F9" w:rsidRPr="00137246" w:rsidRDefault="00D200F9" w:rsidP="00252338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137246">
              <w:rPr>
                <w:rFonts w:eastAsia="Times New Roman"/>
                <w:lang w:eastAsia="ru-RU"/>
              </w:rPr>
              <w:t xml:space="preserve">Содержание </w:t>
            </w:r>
            <w:r w:rsidR="00137246" w:rsidRPr="00137246">
              <w:rPr>
                <w:rFonts w:eastAsia="Times New Roman"/>
                <w:lang w:eastAsia="ru-RU"/>
              </w:rPr>
              <w:t>дополнительного вступительного испытания</w:t>
            </w:r>
          </w:p>
        </w:tc>
        <w:tc>
          <w:tcPr>
            <w:tcW w:w="0" w:type="auto"/>
          </w:tcPr>
          <w:p w:rsidR="00D200F9" w:rsidRPr="00390272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</w:t>
            </w:r>
          </w:p>
        </w:tc>
      </w:tr>
      <w:tr w:rsidR="00D200F9" w:rsidRPr="00390272" w:rsidTr="00252338">
        <w:tc>
          <w:tcPr>
            <w:tcW w:w="709" w:type="dxa"/>
          </w:tcPr>
          <w:p w:rsidR="00D200F9" w:rsidRPr="00390272" w:rsidRDefault="00D200F9" w:rsidP="00252338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</w:tcPr>
          <w:p w:rsidR="007A54EB" w:rsidRDefault="00D200F9" w:rsidP="00137246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rFonts w:eastAsia="Times New Roman"/>
                <w:szCs w:val="20"/>
                <w:lang w:eastAsia="ru-RU"/>
              </w:rPr>
            </w:pPr>
            <w:r w:rsidRPr="00137246">
              <w:rPr>
                <w:rFonts w:eastAsia="Times New Roman"/>
                <w:szCs w:val="20"/>
                <w:lang w:eastAsia="ru-RU"/>
              </w:rPr>
              <w:t xml:space="preserve">Методические указания </w:t>
            </w:r>
            <w:r w:rsidR="0011709D">
              <w:rPr>
                <w:rFonts w:eastAsia="Times New Roman"/>
                <w:szCs w:val="20"/>
                <w:lang w:eastAsia="ru-RU"/>
              </w:rPr>
              <w:t xml:space="preserve">для кандидатов на поступление </w:t>
            </w:r>
          </w:p>
          <w:p w:rsidR="00D200F9" w:rsidRPr="00137246" w:rsidRDefault="00635C00" w:rsidP="00137246">
            <w:pPr>
              <w:keepNext/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rFonts w:eastAsia="Times New Roman"/>
                <w:lang w:eastAsia="ru-RU"/>
              </w:rPr>
            </w:pPr>
            <w:r w:rsidRPr="00137246">
              <w:rPr>
                <w:rFonts w:eastAsia="Times New Roman"/>
                <w:szCs w:val="20"/>
                <w:lang w:eastAsia="ru-RU"/>
              </w:rPr>
              <w:t xml:space="preserve">по подготовке и прохождению </w:t>
            </w:r>
            <w:r w:rsidR="00137246" w:rsidRPr="00137246">
              <w:rPr>
                <w:rFonts w:eastAsia="Times New Roman"/>
                <w:lang w:eastAsia="ru-RU"/>
              </w:rPr>
              <w:t>дополнительного вступительного испытания</w:t>
            </w:r>
          </w:p>
        </w:tc>
        <w:tc>
          <w:tcPr>
            <w:tcW w:w="0" w:type="auto"/>
          </w:tcPr>
          <w:p w:rsidR="00C3111E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406435" w:rsidRDefault="00406435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D200F9" w:rsidRPr="00390272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</w:t>
            </w:r>
          </w:p>
        </w:tc>
      </w:tr>
      <w:tr w:rsidR="00D200F9" w:rsidRPr="00390272" w:rsidTr="00252338">
        <w:tc>
          <w:tcPr>
            <w:tcW w:w="709" w:type="dxa"/>
          </w:tcPr>
          <w:p w:rsidR="00D200F9" w:rsidRPr="00390272" w:rsidRDefault="00D200F9" w:rsidP="00252338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</w:tcPr>
          <w:p w:rsidR="00D200F9" w:rsidRPr="00137246" w:rsidRDefault="00D200F9" w:rsidP="0040643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0"/>
                <w:lang w:eastAsia="ru-RU"/>
              </w:rPr>
            </w:pPr>
            <w:r w:rsidRPr="00137246">
              <w:rPr>
                <w:rFonts w:eastAsia="Times New Roman"/>
                <w:lang w:eastAsia="ru-RU"/>
              </w:rPr>
              <w:t xml:space="preserve">Перечень </w:t>
            </w:r>
            <w:r w:rsidR="00E335C2" w:rsidRPr="00137246">
              <w:rPr>
                <w:rFonts w:eastAsia="Times New Roman"/>
                <w:lang w:eastAsia="ru-RU"/>
              </w:rPr>
              <w:t xml:space="preserve">примерных </w:t>
            </w:r>
            <w:r w:rsidR="00406435">
              <w:rPr>
                <w:rFonts w:eastAsia="Times New Roman"/>
                <w:lang w:eastAsia="ru-RU"/>
              </w:rPr>
              <w:t>вопросов</w:t>
            </w:r>
            <w:r w:rsidR="00E335C2" w:rsidRPr="00137246">
              <w:rPr>
                <w:rFonts w:eastAsia="Times New Roman"/>
                <w:sz w:val="20"/>
                <w:lang w:eastAsia="ru-RU"/>
              </w:rPr>
              <w:t xml:space="preserve"> </w:t>
            </w:r>
            <w:r w:rsidR="00137246" w:rsidRPr="00137246">
              <w:rPr>
                <w:rFonts w:eastAsia="Times New Roman"/>
                <w:lang w:eastAsia="ru-RU"/>
              </w:rPr>
              <w:t>дополнительного вступительного испытания</w:t>
            </w:r>
            <w:r w:rsidR="0011709D">
              <w:rPr>
                <w:rFonts w:eastAsia="Times New Roman"/>
                <w:lang w:eastAsia="ru-RU"/>
              </w:rPr>
              <w:t xml:space="preserve"> в форме собеседования и устного ответа по билетам</w:t>
            </w:r>
          </w:p>
        </w:tc>
        <w:tc>
          <w:tcPr>
            <w:tcW w:w="0" w:type="auto"/>
          </w:tcPr>
          <w:p w:rsidR="00C3111E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D200F9" w:rsidRPr="00390272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11</w:t>
            </w:r>
          </w:p>
        </w:tc>
      </w:tr>
      <w:tr w:rsidR="00D9219C" w:rsidRPr="00390272" w:rsidTr="00252338">
        <w:tc>
          <w:tcPr>
            <w:tcW w:w="709" w:type="dxa"/>
          </w:tcPr>
          <w:p w:rsidR="00D9219C" w:rsidRPr="00390272" w:rsidRDefault="00D9219C" w:rsidP="00252338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</w:tcPr>
          <w:p w:rsidR="00D9219C" w:rsidRPr="00137246" w:rsidRDefault="00D9219C" w:rsidP="00E335C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lang w:eastAsia="ru-RU"/>
              </w:rPr>
            </w:pPr>
            <w:r w:rsidRPr="00137246">
              <w:rPr>
                <w:rFonts w:eastAsia="Times New Roman"/>
                <w:lang w:eastAsia="ru-RU"/>
              </w:rPr>
              <w:t>Критерии и показатели оценивания</w:t>
            </w:r>
          </w:p>
        </w:tc>
        <w:tc>
          <w:tcPr>
            <w:tcW w:w="0" w:type="auto"/>
          </w:tcPr>
          <w:p w:rsidR="00D9219C" w:rsidRPr="00390272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14</w:t>
            </w:r>
          </w:p>
        </w:tc>
      </w:tr>
      <w:tr w:rsidR="00D200F9" w:rsidRPr="00390272" w:rsidTr="00252338">
        <w:tc>
          <w:tcPr>
            <w:tcW w:w="709" w:type="dxa"/>
          </w:tcPr>
          <w:p w:rsidR="00D200F9" w:rsidRPr="00390272" w:rsidRDefault="00D200F9" w:rsidP="00252338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</w:tcPr>
          <w:p w:rsidR="00D200F9" w:rsidRPr="00137246" w:rsidRDefault="004F28B0" w:rsidP="004F28B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 w:val="20"/>
                <w:lang w:eastAsia="ru-RU"/>
              </w:rPr>
            </w:pPr>
            <w:r w:rsidRPr="00137246">
              <w:rPr>
                <w:rFonts w:eastAsia="Times New Roman"/>
                <w:szCs w:val="20"/>
                <w:lang w:eastAsia="ru-RU"/>
              </w:rPr>
              <w:t xml:space="preserve">Перечень основной и дополнительной литературы, необходимой </w:t>
            </w:r>
            <w:r w:rsidRPr="00137246">
              <w:rPr>
                <w:rFonts w:eastAsia="Times New Roman"/>
                <w:szCs w:val="20"/>
                <w:lang w:eastAsia="ru-RU"/>
              </w:rPr>
              <w:br/>
              <w:t xml:space="preserve">для </w:t>
            </w:r>
            <w:r w:rsidRPr="00137246">
              <w:rPr>
                <w:rFonts w:eastAsia="Times New Roman"/>
                <w:lang w:eastAsia="ru-RU"/>
              </w:rPr>
              <w:t xml:space="preserve">подготовки к прохождению </w:t>
            </w:r>
            <w:r w:rsidR="00137246" w:rsidRPr="00137246">
              <w:rPr>
                <w:rFonts w:eastAsia="Times New Roman"/>
                <w:lang w:eastAsia="ru-RU"/>
              </w:rPr>
              <w:t>дополнительного вступительного испытания</w:t>
            </w:r>
          </w:p>
        </w:tc>
        <w:tc>
          <w:tcPr>
            <w:tcW w:w="0" w:type="auto"/>
          </w:tcPr>
          <w:p w:rsidR="00C3111E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C3111E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D200F9" w:rsidRPr="00390272" w:rsidRDefault="00C3111E" w:rsidP="00B32229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16</w:t>
            </w:r>
          </w:p>
        </w:tc>
      </w:tr>
    </w:tbl>
    <w:p w:rsidR="00D200F9" w:rsidRPr="00390272" w:rsidRDefault="00D200F9" w:rsidP="00D200F9">
      <w:pPr>
        <w:suppressAutoHyphens/>
        <w:spacing w:line="240" w:lineRule="auto"/>
        <w:ind w:left="709" w:firstLine="0"/>
        <w:jc w:val="center"/>
        <w:rPr>
          <w:rFonts w:eastAsia="Times New Roman"/>
          <w:b/>
          <w:lang w:eastAsia="ru-RU"/>
        </w:rPr>
      </w:pPr>
    </w:p>
    <w:p w:rsidR="00D200F9" w:rsidRPr="00390272" w:rsidRDefault="00D200F9" w:rsidP="00D200F9">
      <w:pPr>
        <w:suppressAutoHyphens/>
        <w:spacing w:line="240" w:lineRule="auto"/>
        <w:ind w:left="709" w:firstLine="0"/>
        <w:jc w:val="center"/>
        <w:rPr>
          <w:rFonts w:eastAsia="Times New Roman"/>
          <w:b/>
          <w:lang w:eastAsia="ru-RU"/>
        </w:rPr>
      </w:pPr>
    </w:p>
    <w:p w:rsidR="00D200F9" w:rsidRPr="00390272" w:rsidRDefault="00D200F9" w:rsidP="00D200F9">
      <w:pPr>
        <w:spacing w:line="240" w:lineRule="auto"/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D200F9" w:rsidRPr="00390272" w:rsidRDefault="00D200F9" w:rsidP="00D200F9">
      <w:pPr>
        <w:shd w:val="clear" w:color="auto" w:fill="FFFFFF"/>
        <w:spacing w:line="240" w:lineRule="auto"/>
        <w:rPr>
          <w:rFonts w:eastAsia="Times New Roman"/>
          <w:b/>
          <w:lang w:eastAsia="ru-RU"/>
        </w:rPr>
      </w:pPr>
    </w:p>
    <w:p w:rsidR="00D200F9" w:rsidRPr="00390272" w:rsidRDefault="00D200F9" w:rsidP="00D200F9">
      <w:pPr>
        <w:suppressAutoHyphens/>
        <w:spacing w:line="240" w:lineRule="auto"/>
        <w:ind w:left="709" w:firstLine="0"/>
        <w:jc w:val="left"/>
        <w:rPr>
          <w:rFonts w:eastAsia="Times New Roman"/>
          <w:sz w:val="20"/>
          <w:szCs w:val="20"/>
          <w:lang w:eastAsia="ru-RU"/>
        </w:rPr>
      </w:pPr>
    </w:p>
    <w:p w:rsidR="00C3111E" w:rsidRDefault="00D200F9" w:rsidP="00C3111E">
      <w:pPr>
        <w:suppressAutoHyphens/>
        <w:spacing w:line="240" w:lineRule="auto"/>
        <w:ind w:firstLine="0"/>
        <w:jc w:val="center"/>
        <w:rPr>
          <w:rFonts w:eastAsia="Times New Roman"/>
          <w:b/>
          <w:szCs w:val="20"/>
          <w:lang w:eastAsia="ru-RU"/>
        </w:rPr>
      </w:pPr>
      <w:r w:rsidRPr="00390272">
        <w:rPr>
          <w:rFonts w:eastAsia="Times New Roman"/>
          <w:sz w:val="20"/>
          <w:szCs w:val="20"/>
          <w:lang w:eastAsia="ru-RU"/>
        </w:rPr>
        <w:br w:type="page"/>
      </w:r>
      <w:r w:rsidRPr="00390272">
        <w:rPr>
          <w:rFonts w:eastAsia="Times New Roman"/>
          <w:b/>
          <w:lang w:eastAsia="ru-RU"/>
        </w:rPr>
        <w:lastRenderedPageBreak/>
        <w:t xml:space="preserve">1. </w:t>
      </w:r>
      <w:r w:rsidR="00635C00" w:rsidRPr="00635C00">
        <w:rPr>
          <w:rFonts w:eastAsia="Times New Roman"/>
          <w:b/>
          <w:szCs w:val="20"/>
          <w:lang w:eastAsia="ru-RU"/>
        </w:rPr>
        <w:t xml:space="preserve">Общая характеристика дополнительного </w:t>
      </w:r>
    </w:p>
    <w:p w:rsidR="00D200F9" w:rsidRPr="00390272" w:rsidRDefault="00635C00" w:rsidP="00C3111E">
      <w:pPr>
        <w:suppressAutoHyphens/>
        <w:spacing w:line="240" w:lineRule="auto"/>
        <w:ind w:firstLine="0"/>
        <w:jc w:val="center"/>
        <w:rPr>
          <w:rFonts w:eastAsia="Times New Roman"/>
          <w:b/>
          <w:szCs w:val="20"/>
          <w:lang w:eastAsia="ru-RU"/>
        </w:rPr>
      </w:pPr>
      <w:r w:rsidRPr="00635C00">
        <w:rPr>
          <w:rFonts w:eastAsia="Times New Roman"/>
          <w:b/>
          <w:szCs w:val="20"/>
          <w:lang w:eastAsia="ru-RU"/>
        </w:rPr>
        <w:t>вступительного испытания</w:t>
      </w:r>
      <w:r>
        <w:rPr>
          <w:rFonts w:eastAsia="Times New Roman"/>
          <w:lang w:eastAsia="ru-RU"/>
        </w:rPr>
        <w:t xml:space="preserve"> </w:t>
      </w:r>
    </w:p>
    <w:p w:rsidR="00D200F9" w:rsidRDefault="00D200F9" w:rsidP="00D200F9">
      <w:pPr>
        <w:suppressAutoHyphens/>
        <w:spacing w:line="240" w:lineRule="auto"/>
        <w:ind w:left="709" w:firstLine="0"/>
        <w:jc w:val="center"/>
        <w:rPr>
          <w:rFonts w:eastAsia="Times New Roman"/>
          <w:b/>
          <w:lang w:eastAsia="ru-RU"/>
        </w:rPr>
      </w:pPr>
    </w:p>
    <w:p w:rsidR="00252338" w:rsidRPr="00252338" w:rsidRDefault="00252338" w:rsidP="00252338">
      <w:pPr>
        <w:spacing w:line="240" w:lineRule="auto"/>
        <w:rPr>
          <w:rFonts w:eastAsia="Times New Roman"/>
          <w:lang w:eastAsia="ru-RU"/>
        </w:rPr>
      </w:pPr>
      <w:r w:rsidRPr="00252338">
        <w:rPr>
          <w:rFonts w:eastAsia="Times New Roman"/>
          <w:lang w:eastAsia="ru-RU"/>
        </w:rPr>
        <w:t xml:space="preserve">Данная </w:t>
      </w:r>
      <w:r w:rsidRPr="00137246">
        <w:rPr>
          <w:rFonts w:eastAsia="Times New Roman"/>
          <w:lang w:eastAsia="ru-RU"/>
        </w:rPr>
        <w:t xml:space="preserve">программа предназначена для оказания методической помощи </w:t>
      </w:r>
      <w:r w:rsidRPr="00137246">
        <w:rPr>
          <w:rFonts w:eastAsia="Times New Roman"/>
          <w:lang w:eastAsia="ru-RU"/>
        </w:rPr>
        <w:br/>
        <w:t>кандидатам на поступление в Академию</w:t>
      </w:r>
      <w:r w:rsidRPr="00252338">
        <w:rPr>
          <w:rFonts w:eastAsia="Times New Roman"/>
          <w:lang w:eastAsia="ru-RU"/>
        </w:rPr>
        <w:t xml:space="preserve"> ФСИН России при подготовке </w:t>
      </w:r>
      <w:r w:rsidRPr="00252338">
        <w:rPr>
          <w:rFonts w:eastAsia="Times New Roman"/>
          <w:lang w:eastAsia="ru-RU"/>
        </w:rPr>
        <w:br/>
        <w:t xml:space="preserve">к прохождению </w:t>
      </w:r>
      <w:r w:rsidR="00137246">
        <w:rPr>
          <w:rFonts w:eastAsia="Times New Roman"/>
          <w:lang w:eastAsia="ru-RU"/>
        </w:rPr>
        <w:t xml:space="preserve">дополнительных </w:t>
      </w:r>
      <w:r w:rsidRPr="00252338">
        <w:rPr>
          <w:rFonts w:eastAsia="Times New Roman"/>
          <w:lang w:eastAsia="ru-RU"/>
        </w:rPr>
        <w:t xml:space="preserve">вступительных испытаний </w:t>
      </w:r>
      <w:r w:rsidR="00137246">
        <w:rPr>
          <w:rFonts w:eastAsia="Times New Roman"/>
          <w:lang w:eastAsia="ru-RU"/>
        </w:rPr>
        <w:br/>
      </w:r>
      <w:r w:rsidRPr="00252338">
        <w:rPr>
          <w:rFonts w:eastAsia="Times New Roman"/>
          <w:lang w:eastAsia="ru-RU"/>
        </w:rPr>
        <w:t xml:space="preserve">по </w:t>
      </w:r>
      <w:r w:rsidR="00137246">
        <w:rPr>
          <w:rFonts w:eastAsia="Times New Roman"/>
          <w:lang w:eastAsia="ru-RU"/>
        </w:rPr>
        <w:t xml:space="preserve">общеобразовательному предмету </w:t>
      </w:r>
      <w:r w:rsidRPr="00252338">
        <w:rPr>
          <w:rFonts w:eastAsia="Times New Roman"/>
          <w:lang w:eastAsia="ru-RU"/>
        </w:rPr>
        <w:t>«</w:t>
      </w:r>
      <w:r w:rsidR="00137246" w:rsidRPr="00C448F0">
        <w:rPr>
          <w:snapToGrid w:val="0"/>
        </w:rPr>
        <w:t>Обществознание</w:t>
      </w:r>
      <w:r w:rsidRPr="00252338">
        <w:rPr>
          <w:rFonts w:eastAsia="Times New Roman"/>
          <w:lang w:eastAsia="ru-RU"/>
        </w:rPr>
        <w:t>».</w:t>
      </w:r>
    </w:p>
    <w:p w:rsidR="00252338" w:rsidRPr="00137246" w:rsidRDefault="00252338" w:rsidP="00252338">
      <w:pPr>
        <w:spacing w:line="240" w:lineRule="auto"/>
        <w:rPr>
          <w:rFonts w:eastAsia="Times New Roman"/>
          <w:lang w:eastAsia="ru-RU"/>
        </w:rPr>
      </w:pPr>
      <w:r w:rsidRPr="00137246">
        <w:rPr>
          <w:rFonts w:eastAsia="Times New Roman"/>
          <w:lang w:eastAsia="ru-RU"/>
        </w:rPr>
        <w:t xml:space="preserve">Программа сформирована на основе </w:t>
      </w:r>
      <w:hyperlink r:id="rId11" w:anchor="/document/70188902/entry/108" w:history="1">
        <w:r w:rsidRPr="00137246">
          <w:rPr>
            <w:rFonts w:eastAsia="Times New Roman"/>
            <w:lang w:eastAsia="ru-RU"/>
          </w:rPr>
          <w:t>федерального государственного образовательного стандарта</w:t>
        </w:r>
      </w:hyperlink>
      <w:r w:rsidRPr="00137246">
        <w:rPr>
          <w:rFonts w:eastAsia="Times New Roman"/>
          <w:lang w:eastAsia="ru-RU"/>
        </w:rPr>
        <w:t xml:space="preserve"> среднего общего образования и </w:t>
      </w:r>
      <w:hyperlink r:id="rId12" w:anchor="/document/55170507/entry/1000" w:history="1">
        <w:r w:rsidRPr="00137246">
          <w:rPr>
            <w:rFonts w:eastAsia="Times New Roman"/>
            <w:lang w:eastAsia="ru-RU"/>
          </w:rPr>
          <w:t>федерального государственного образовательного стандарта</w:t>
        </w:r>
      </w:hyperlink>
      <w:r w:rsidRPr="00137246">
        <w:rPr>
          <w:rFonts w:eastAsia="Times New Roman"/>
          <w:lang w:eastAsia="ru-RU"/>
        </w:rPr>
        <w:t xml:space="preserve"> основного общего образования, а также с учетом необходимости соответствия уровня сложности вступительных испытаний уровню сложности ЕГЭ </w:t>
      </w:r>
      <w:r w:rsidRPr="00137246">
        <w:rPr>
          <w:rFonts w:eastAsia="Times New Roman"/>
          <w:lang w:eastAsia="ru-RU"/>
        </w:rPr>
        <w:br/>
        <w:t>по соответствующему общеобразовательному предмету.</w:t>
      </w:r>
    </w:p>
    <w:p w:rsidR="00252338" w:rsidRPr="00252338" w:rsidRDefault="00252338" w:rsidP="00252338">
      <w:pPr>
        <w:spacing w:line="240" w:lineRule="auto"/>
        <w:rPr>
          <w:rFonts w:eastAsia="Times New Roman"/>
          <w:lang w:eastAsia="ru-RU"/>
        </w:rPr>
      </w:pPr>
      <w:r w:rsidRPr="00137246">
        <w:rPr>
          <w:rFonts w:eastAsia="Times New Roman"/>
          <w:lang w:eastAsia="ru-RU"/>
        </w:rPr>
        <w:t>В содержание программы входит список тем, на основе которого составляются задания</w:t>
      </w:r>
      <w:r w:rsidRPr="00252338">
        <w:rPr>
          <w:rFonts w:eastAsia="Times New Roman"/>
          <w:lang w:eastAsia="ru-RU"/>
        </w:rPr>
        <w:t xml:space="preserve"> для вступительных испытаний; перечень примерных вопросов (заданий) для подготовки к </w:t>
      </w:r>
      <w:r w:rsidR="00137246">
        <w:rPr>
          <w:rFonts w:eastAsia="Times New Roman"/>
          <w:lang w:eastAsia="ru-RU"/>
        </w:rPr>
        <w:t>дополнительному</w:t>
      </w:r>
      <w:r w:rsidR="00137246" w:rsidRPr="00252338">
        <w:rPr>
          <w:rFonts w:eastAsia="Times New Roman"/>
          <w:lang w:eastAsia="ru-RU"/>
        </w:rPr>
        <w:t xml:space="preserve"> </w:t>
      </w:r>
      <w:r w:rsidRPr="00252338">
        <w:rPr>
          <w:rFonts w:eastAsia="Times New Roman"/>
          <w:lang w:eastAsia="ru-RU"/>
        </w:rPr>
        <w:t>вступительному испытанию; методические рекомендации по подготовке и прохождению</w:t>
      </w:r>
      <w:r w:rsidR="00137246" w:rsidRPr="00137246">
        <w:rPr>
          <w:rFonts w:eastAsia="Times New Roman"/>
          <w:lang w:eastAsia="ru-RU"/>
        </w:rPr>
        <w:t xml:space="preserve"> </w:t>
      </w:r>
      <w:r w:rsidR="00137246">
        <w:rPr>
          <w:rFonts w:eastAsia="Times New Roman"/>
          <w:lang w:eastAsia="ru-RU"/>
        </w:rPr>
        <w:t xml:space="preserve">дополнительного </w:t>
      </w:r>
      <w:r w:rsidR="00137246" w:rsidRPr="00252338">
        <w:rPr>
          <w:rFonts w:eastAsia="Times New Roman"/>
          <w:lang w:eastAsia="ru-RU"/>
        </w:rPr>
        <w:t>вступительн</w:t>
      </w:r>
      <w:r w:rsidR="00137246">
        <w:rPr>
          <w:rFonts w:eastAsia="Times New Roman"/>
          <w:lang w:eastAsia="ru-RU"/>
        </w:rPr>
        <w:t>ого</w:t>
      </w:r>
      <w:r w:rsidR="00137246" w:rsidRPr="00252338">
        <w:rPr>
          <w:rFonts w:eastAsia="Times New Roman"/>
          <w:lang w:eastAsia="ru-RU"/>
        </w:rPr>
        <w:t xml:space="preserve"> испытани</w:t>
      </w:r>
      <w:r w:rsidR="00137246">
        <w:rPr>
          <w:rFonts w:eastAsia="Times New Roman"/>
          <w:lang w:eastAsia="ru-RU"/>
        </w:rPr>
        <w:t>я</w:t>
      </w:r>
      <w:r w:rsidRPr="00252338">
        <w:rPr>
          <w:rFonts w:eastAsia="Times New Roman"/>
          <w:lang w:eastAsia="ru-RU"/>
        </w:rPr>
        <w:t>; шкала оценивания; список литературы, рекомендуемой для подготовки.</w:t>
      </w:r>
    </w:p>
    <w:p w:rsidR="00252338" w:rsidRPr="00252338" w:rsidRDefault="00252338" w:rsidP="00252338">
      <w:pPr>
        <w:spacing w:line="240" w:lineRule="auto"/>
        <w:rPr>
          <w:rFonts w:eastAsia="Times New Roman"/>
          <w:lang w:eastAsia="ru-RU"/>
        </w:rPr>
      </w:pPr>
      <w:r w:rsidRPr="00252338">
        <w:rPr>
          <w:rFonts w:eastAsia="Times New Roman"/>
          <w:lang w:eastAsia="ru-RU"/>
        </w:rPr>
        <w:t xml:space="preserve">Для </w:t>
      </w:r>
      <w:r w:rsidR="00137246" w:rsidRPr="00137246">
        <w:rPr>
          <w:rFonts w:eastAsia="Times New Roman"/>
          <w:lang w:eastAsia="ru-RU"/>
        </w:rPr>
        <w:t xml:space="preserve">дополнительного </w:t>
      </w:r>
      <w:r w:rsidRPr="00137246">
        <w:rPr>
          <w:rFonts w:eastAsia="Times New Roman"/>
          <w:lang w:eastAsia="ru-RU"/>
        </w:rPr>
        <w:t>вступительно</w:t>
      </w:r>
      <w:r w:rsidR="00137246" w:rsidRPr="00137246">
        <w:rPr>
          <w:rFonts w:eastAsia="Times New Roman"/>
          <w:lang w:eastAsia="ru-RU"/>
        </w:rPr>
        <w:t>го</w:t>
      </w:r>
      <w:r w:rsidRPr="00137246">
        <w:rPr>
          <w:rFonts w:eastAsia="Times New Roman"/>
          <w:lang w:eastAsia="ru-RU"/>
        </w:rPr>
        <w:t xml:space="preserve"> испытани</w:t>
      </w:r>
      <w:r w:rsidR="00137246" w:rsidRPr="00137246">
        <w:rPr>
          <w:rFonts w:eastAsia="Times New Roman"/>
          <w:lang w:eastAsia="ru-RU"/>
        </w:rPr>
        <w:t xml:space="preserve">я </w:t>
      </w:r>
      <w:r w:rsidRPr="00137246">
        <w:rPr>
          <w:rFonts w:eastAsia="Times New Roman"/>
          <w:lang w:eastAsia="ru-RU"/>
        </w:rPr>
        <w:t>устанавливается шкала оценивания и</w:t>
      </w:r>
      <w:r w:rsidRPr="00252338">
        <w:rPr>
          <w:rFonts w:eastAsia="Times New Roman"/>
          <w:lang w:eastAsia="ru-RU"/>
        </w:rPr>
        <w:t xml:space="preserve"> минимальное количество баллов, подтверждающее успешное прохождение вступительного испытания (далее </w:t>
      </w:r>
      <w:r w:rsidR="00A343C9">
        <w:rPr>
          <w:rFonts w:eastAsia="Times New Roman"/>
          <w:lang w:eastAsia="ru-RU"/>
        </w:rPr>
        <w:t>–</w:t>
      </w:r>
      <w:r w:rsidRPr="00252338">
        <w:rPr>
          <w:rFonts w:eastAsia="Times New Roman"/>
          <w:lang w:eastAsia="ru-RU"/>
        </w:rPr>
        <w:t xml:space="preserve"> минимальное количество баллов).</w:t>
      </w:r>
    </w:p>
    <w:p w:rsidR="00252338" w:rsidRDefault="00252338" w:rsidP="00252338">
      <w:pPr>
        <w:spacing w:line="240" w:lineRule="auto"/>
        <w:rPr>
          <w:rFonts w:eastAsia="Times New Roman"/>
          <w:lang w:eastAsia="ru-RU"/>
        </w:rPr>
      </w:pPr>
      <w:r w:rsidRPr="00252338">
        <w:rPr>
          <w:rFonts w:eastAsia="Times New Roman"/>
          <w:lang w:eastAsia="ru-RU"/>
        </w:rPr>
        <w:t xml:space="preserve">Для общеобразовательного вступительного испытания в качестве минимального количества баллов используется минимальное количество баллов ЕГЭ. Указанное минимальное количество баллов не может быть ниже количества баллов ЕГЭ, необходимого для поступления на обучение </w:t>
      </w:r>
      <w:r w:rsidRPr="00252338">
        <w:rPr>
          <w:rFonts w:eastAsia="Times New Roman"/>
          <w:lang w:eastAsia="ru-RU"/>
        </w:rPr>
        <w:br/>
        <w:t xml:space="preserve">по программам бакалавриата и программам специалитета и установленного федеральным органом исполнительной власти, осуществляющим функции </w:t>
      </w:r>
      <w:r w:rsidRPr="00252338">
        <w:rPr>
          <w:rFonts w:eastAsia="Times New Roman"/>
          <w:lang w:eastAsia="ru-RU"/>
        </w:rPr>
        <w:br/>
        <w:t>по контролю и надзору в сфере образования.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Дополнительное вступительное испытание по обществознанию</w:t>
      </w:r>
      <w:r w:rsidRPr="00926F41">
        <w:rPr>
          <w:rFonts w:eastAsia="Times New Roman"/>
          <w:lang w:eastAsia="ru-RU"/>
        </w:rPr>
        <w:t xml:space="preserve"> проводится</w:t>
      </w:r>
      <w:r w:rsidRPr="00926F41">
        <w:rPr>
          <w:rFonts w:eastAsia="Times New Roman"/>
          <w:snapToGrid w:val="0"/>
          <w:lang w:eastAsia="ru-RU"/>
        </w:rPr>
        <w:t xml:space="preserve"> в устной форме (собеседовани</w:t>
      </w:r>
      <w:r>
        <w:rPr>
          <w:rFonts w:eastAsia="Times New Roman"/>
          <w:snapToGrid w:val="0"/>
          <w:lang w:eastAsia="ru-RU"/>
        </w:rPr>
        <w:t>е –</w:t>
      </w:r>
      <w:r w:rsidRPr="00926F41">
        <w:rPr>
          <w:rFonts w:eastAsia="Times New Roman"/>
          <w:snapToGrid w:val="0"/>
          <w:lang w:eastAsia="ru-RU"/>
        </w:rPr>
        <w:t xml:space="preserve"> для кандидатов на поступление по заочной форме обучения</w:t>
      </w:r>
      <w:r>
        <w:rPr>
          <w:rFonts w:eastAsia="Times New Roman"/>
          <w:snapToGrid w:val="0"/>
          <w:lang w:eastAsia="ru-RU"/>
        </w:rPr>
        <w:t xml:space="preserve">, </w:t>
      </w:r>
      <w:r w:rsidRPr="00926F41">
        <w:rPr>
          <w:rFonts w:eastAsia="Times New Roman"/>
          <w:snapToGrid w:val="0"/>
          <w:lang w:eastAsia="ru-RU"/>
        </w:rPr>
        <w:t xml:space="preserve">по билетам </w:t>
      </w:r>
      <w:r>
        <w:rPr>
          <w:rFonts w:eastAsia="Times New Roman"/>
          <w:snapToGrid w:val="0"/>
          <w:lang w:eastAsia="ru-RU"/>
        </w:rPr>
        <w:t xml:space="preserve">– для кандидатов на поступление </w:t>
      </w:r>
      <w:r>
        <w:rPr>
          <w:rFonts w:eastAsia="Times New Roman"/>
          <w:snapToGrid w:val="0"/>
          <w:lang w:eastAsia="ru-RU"/>
        </w:rPr>
        <w:br/>
        <w:t>по очной форме обучения</w:t>
      </w:r>
      <w:r w:rsidRPr="00926F41">
        <w:rPr>
          <w:rFonts w:eastAsia="Times New Roman"/>
          <w:snapToGrid w:val="0"/>
          <w:lang w:eastAsia="ru-RU"/>
        </w:rPr>
        <w:t>) с экзаменационной комиссией по вопросам, предусмотренным соответствующей программой.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Экзаменационные билеты составлены таким образом, что позволяют проверить уровень знаний из всех разделов обществознания:</w:t>
      </w:r>
    </w:p>
    <w:p w:rsidR="00926F41" w:rsidRPr="00926F41" w:rsidRDefault="00926F41" w:rsidP="00926F41">
      <w:pPr>
        <w:numPr>
          <w:ilvl w:val="0"/>
          <w:numId w:val="5"/>
        </w:numPr>
        <w:spacing w:line="240" w:lineRule="auto"/>
        <w:ind w:left="993" w:hanging="284"/>
        <w:jc w:val="left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Человек и общество;</w:t>
      </w:r>
    </w:p>
    <w:p w:rsidR="00926F41" w:rsidRPr="00926F41" w:rsidRDefault="00926F41" w:rsidP="00926F41">
      <w:pPr>
        <w:numPr>
          <w:ilvl w:val="0"/>
          <w:numId w:val="5"/>
        </w:numPr>
        <w:spacing w:line="240" w:lineRule="auto"/>
        <w:ind w:left="993" w:hanging="284"/>
        <w:jc w:val="left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Экономика;</w:t>
      </w:r>
    </w:p>
    <w:p w:rsidR="00926F41" w:rsidRPr="00926F41" w:rsidRDefault="00926F41" w:rsidP="00926F41">
      <w:pPr>
        <w:numPr>
          <w:ilvl w:val="0"/>
          <w:numId w:val="5"/>
        </w:numPr>
        <w:spacing w:line="240" w:lineRule="auto"/>
        <w:ind w:left="993" w:hanging="284"/>
        <w:jc w:val="left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Социальные отношения;</w:t>
      </w:r>
    </w:p>
    <w:p w:rsidR="00926F41" w:rsidRPr="00926F41" w:rsidRDefault="00926F41" w:rsidP="00926F41">
      <w:pPr>
        <w:numPr>
          <w:ilvl w:val="0"/>
          <w:numId w:val="5"/>
        </w:numPr>
        <w:spacing w:line="240" w:lineRule="auto"/>
        <w:ind w:left="993" w:hanging="284"/>
        <w:jc w:val="left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Политика;</w:t>
      </w:r>
    </w:p>
    <w:p w:rsidR="00926F41" w:rsidRPr="00926F41" w:rsidRDefault="00926F41" w:rsidP="00926F41">
      <w:pPr>
        <w:numPr>
          <w:ilvl w:val="0"/>
          <w:numId w:val="5"/>
        </w:numPr>
        <w:spacing w:line="240" w:lineRule="auto"/>
        <w:ind w:left="993" w:hanging="284"/>
        <w:jc w:val="left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Право.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 xml:space="preserve">В процессе </w:t>
      </w:r>
      <w:r w:rsidR="00BC7DF7" w:rsidRPr="00137246">
        <w:rPr>
          <w:rFonts w:eastAsia="Times New Roman"/>
          <w:lang w:eastAsia="ru-RU"/>
        </w:rPr>
        <w:t xml:space="preserve">дополнительного вступительного испытания </w:t>
      </w:r>
      <w:r w:rsidRPr="00926F41">
        <w:rPr>
          <w:rFonts w:eastAsia="Times New Roman"/>
          <w:snapToGrid w:val="0"/>
          <w:lang w:eastAsia="ru-RU"/>
        </w:rPr>
        <w:t>кандидат</w:t>
      </w:r>
      <w:r w:rsidR="00BC7DF7">
        <w:rPr>
          <w:rFonts w:eastAsia="Times New Roman"/>
          <w:snapToGrid w:val="0"/>
          <w:lang w:eastAsia="ru-RU"/>
        </w:rPr>
        <w:t>ы</w:t>
      </w:r>
      <w:r w:rsidRPr="00926F41">
        <w:rPr>
          <w:rFonts w:eastAsia="Times New Roman"/>
          <w:snapToGrid w:val="0"/>
          <w:lang w:eastAsia="ru-RU"/>
        </w:rPr>
        <w:t xml:space="preserve"> </w:t>
      </w:r>
      <w:r w:rsidR="00BC7DF7">
        <w:rPr>
          <w:rFonts w:eastAsia="Times New Roman"/>
          <w:snapToGrid w:val="0"/>
          <w:lang w:eastAsia="ru-RU"/>
        </w:rPr>
        <w:br/>
      </w:r>
      <w:r w:rsidRPr="00926F41">
        <w:rPr>
          <w:rFonts w:eastAsia="Times New Roman"/>
          <w:snapToGrid w:val="0"/>
          <w:lang w:eastAsia="ru-RU"/>
        </w:rPr>
        <w:t>на поступление должны показать знание вопросов, изученных в курсе обществознания в школе и при этом: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lastRenderedPageBreak/>
        <w:t>- знать основные обществоведческие термины и понятия, распознавать их в различном контексте и правильно использовать в устной и письменной речи;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 xml:space="preserve">- называть, перечислять изученные социальные явления и объекты </w:t>
      </w:r>
      <w:r w:rsidR="00CB7A77">
        <w:rPr>
          <w:rFonts w:eastAsia="Times New Roman"/>
          <w:snapToGrid w:val="0"/>
          <w:lang w:eastAsia="ru-RU"/>
        </w:rPr>
        <w:br/>
      </w:r>
      <w:r w:rsidRPr="00926F41">
        <w:rPr>
          <w:rFonts w:eastAsia="Times New Roman"/>
          <w:snapToGrid w:val="0"/>
          <w:lang w:eastAsia="ru-RU"/>
        </w:rPr>
        <w:t>или их существенные свойства;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- уметь устанавливать связи с другими понятиями, выделять общее, особенное и отличное в них;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- сравнивать изученные социальные объекты и объяснять их;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 xml:space="preserve">- характеризовать и объяснять изученные социальные явления </w:t>
      </w:r>
      <w:r w:rsidR="00CB7A77">
        <w:rPr>
          <w:rFonts w:eastAsia="Times New Roman"/>
          <w:snapToGrid w:val="0"/>
          <w:lang w:eastAsia="ru-RU"/>
        </w:rPr>
        <w:br/>
      </w:r>
      <w:r w:rsidRPr="00926F41">
        <w:rPr>
          <w:rFonts w:eastAsia="Times New Roman"/>
          <w:snapToGrid w:val="0"/>
          <w:lang w:eastAsia="ru-RU"/>
        </w:rPr>
        <w:t xml:space="preserve">и процессы, раскрывать их устойчивые существенные как внутренние, так </w:t>
      </w:r>
      <w:r w:rsidR="00CB7A77">
        <w:rPr>
          <w:rFonts w:eastAsia="Times New Roman"/>
          <w:snapToGrid w:val="0"/>
          <w:lang w:eastAsia="ru-RU"/>
        </w:rPr>
        <w:br/>
      </w:r>
      <w:r w:rsidRPr="00926F41">
        <w:rPr>
          <w:rFonts w:eastAsia="Times New Roman"/>
          <w:snapToGrid w:val="0"/>
          <w:lang w:eastAsia="ru-RU"/>
        </w:rPr>
        <w:t>и внешние связи;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 xml:space="preserve">- иметь творческое логическое мышление и приводить собственные примеры, т.е. пояснять, иллюстрировать, аргументировано раскрывать изученные теоретические положения и социальные нормы </w:t>
      </w:r>
      <w:r w:rsidR="00CB7A77">
        <w:rPr>
          <w:rFonts w:eastAsia="Times New Roman"/>
          <w:snapToGrid w:val="0"/>
          <w:lang w:eastAsia="ru-RU"/>
        </w:rPr>
        <w:br/>
      </w:r>
      <w:r w:rsidRPr="00926F41">
        <w:rPr>
          <w:rFonts w:eastAsia="Times New Roman"/>
          <w:snapToGrid w:val="0"/>
          <w:lang w:eastAsia="ru-RU"/>
        </w:rPr>
        <w:t>на соответствующих фактах;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- давать оценку изученных социальных объектов и процессов, высказывать суждения об их ценности, уровне или значении.</w:t>
      </w:r>
    </w:p>
    <w:p w:rsidR="00926F41" w:rsidRPr="00926F41" w:rsidRDefault="00926F41" w:rsidP="00926F41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 xml:space="preserve">Раскрывая тот или иной вопрос, необходимо подумать над структурой ответа, который должен быть последовательным и логичным и содержать небольшое вступление, основную часть (непосредственное раскрытие проблемы) и заключение, где следует отразить собственное мнение </w:t>
      </w:r>
      <w:r w:rsidR="00CB7A77">
        <w:rPr>
          <w:rFonts w:eastAsia="Times New Roman"/>
          <w:snapToGrid w:val="0"/>
          <w:lang w:eastAsia="ru-RU"/>
        </w:rPr>
        <w:br/>
      </w:r>
      <w:r w:rsidRPr="00926F41">
        <w:rPr>
          <w:rFonts w:eastAsia="Times New Roman"/>
          <w:snapToGrid w:val="0"/>
          <w:lang w:eastAsia="ru-RU"/>
        </w:rPr>
        <w:t xml:space="preserve">и выводы. Требуется четкая формулировка основных положений и понятий, их характеристика. Кроме того, при </w:t>
      </w:r>
      <w:r w:rsidR="00CB7A77">
        <w:rPr>
          <w:rFonts w:eastAsia="Times New Roman"/>
          <w:snapToGrid w:val="0"/>
          <w:lang w:eastAsia="ru-RU"/>
        </w:rPr>
        <w:t>подготовке</w:t>
      </w:r>
      <w:r w:rsidRPr="00926F41">
        <w:rPr>
          <w:rFonts w:eastAsia="Times New Roman"/>
          <w:snapToGrid w:val="0"/>
          <w:lang w:eastAsia="ru-RU"/>
        </w:rPr>
        <w:t xml:space="preserve"> ответа на вопросы </w:t>
      </w:r>
      <w:r w:rsidR="00CB7A77">
        <w:rPr>
          <w:rFonts w:eastAsia="Times New Roman"/>
          <w:snapToGrid w:val="0"/>
          <w:lang w:eastAsia="ru-RU"/>
        </w:rPr>
        <w:br/>
      </w:r>
      <w:r w:rsidRPr="00926F41">
        <w:rPr>
          <w:rFonts w:eastAsia="Times New Roman"/>
          <w:snapToGrid w:val="0"/>
          <w:lang w:eastAsia="ru-RU"/>
        </w:rPr>
        <w:t>в черновике необходимо следить за качеством почерка и грамотностью.</w:t>
      </w:r>
    </w:p>
    <w:p w:rsidR="00926F41" w:rsidRPr="00252338" w:rsidRDefault="00926F41" w:rsidP="00252338">
      <w:pPr>
        <w:spacing w:line="240" w:lineRule="auto"/>
        <w:rPr>
          <w:rFonts w:eastAsia="Times New Roman"/>
          <w:lang w:eastAsia="ru-RU"/>
        </w:rPr>
      </w:pPr>
    </w:p>
    <w:p w:rsidR="00D200F9" w:rsidRDefault="00252338" w:rsidP="00C3111E">
      <w:pPr>
        <w:widowControl w:val="0"/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i/>
          <w:lang w:eastAsia="ru-RU"/>
        </w:rPr>
      </w:pPr>
      <w:r w:rsidRPr="00252338">
        <w:rPr>
          <w:rFonts w:eastAsia="Times New Roman"/>
          <w:lang w:eastAsia="ru-RU"/>
        </w:rPr>
        <w:br w:type="column"/>
      </w:r>
      <w:r w:rsidR="00D200F9" w:rsidRPr="00390272">
        <w:rPr>
          <w:rFonts w:eastAsia="Times New Roman"/>
          <w:b/>
          <w:lang w:eastAsia="ru-RU"/>
        </w:rPr>
        <w:lastRenderedPageBreak/>
        <w:t xml:space="preserve">2. </w:t>
      </w:r>
      <w:r w:rsidRPr="00252338">
        <w:rPr>
          <w:rFonts w:eastAsia="Times New Roman"/>
          <w:b/>
          <w:lang w:eastAsia="ru-RU"/>
        </w:rPr>
        <w:t>Содержание дополнительного вступительного испытания</w:t>
      </w:r>
    </w:p>
    <w:p w:rsidR="00252338" w:rsidRPr="00390272" w:rsidRDefault="00252338" w:rsidP="00D200F9">
      <w:pPr>
        <w:spacing w:line="240" w:lineRule="auto"/>
        <w:ind w:left="709" w:firstLine="0"/>
        <w:jc w:val="center"/>
        <w:rPr>
          <w:rFonts w:eastAsia="Times New Roman"/>
          <w:i/>
          <w:lang w:eastAsia="ru-RU"/>
        </w:rPr>
      </w:pPr>
    </w:p>
    <w:p w:rsidR="00CB7A77" w:rsidRPr="00CB7A77" w:rsidRDefault="00CB7A77" w:rsidP="00CB7A77">
      <w:pPr>
        <w:spacing w:after="120" w:line="240" w:lineRule="auto"/>
        <w:ind w:firstLine="0"/>
        <w:jc w:val="center"/>
        <w:rPr>
          <w:rFonts w:eastAsia="Times New Roman"/>
          <w:b/>
          <w:lang w:eastAsia="ru-RU"/>
        </w:rPr>
      </w:pPr>
      <w:r w:rsidRPr="00CB7A77">
        <w:rPr>
          <w:rFonts w:eastAsia="Times New Roman"/>
          <w:b/>
          <w:lang w:eastAsia="ru-RU"/>
        </w:rPr>
        <w:t>Раздел I. ЧЕЛОВЕК И ОБЩЕСТВО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Общество как сложная динамическая система. Развитие взглядов на общество. Общество и природа. Влияние человека на окружающую среду. Правовая защита природы. Общество и культура. Причинные и функциональные связи в обществе. Взаимосвязь основных сфер общественной жизни. Важнейшие институты общества. Общественные отношения.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Объективные и субъективные факторы развития общества. Деятельность как способ существования общества. Ступени человеческой истории. Многообразие путей и форм общественного развития. Эволюция и революция. Революция и реформы. Модернизация. Возможность альтернативности общественного развития.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Культура и цивилизация. Типы цивилизации. Современные цивилизации. НТР и ее социальные последствия. Перспективы постиндустриальной цивилизации.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Проблема общественного прогресса и его критериев. Относительность и противоречивость прогресса. Цена прогресса. Проблема смысла и направленности исторического процесса.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Человечество как социальная общность. Многообразие. Взаимосвязь и целостность современного мира. Противоречия современного общественного развития. Глобальные проблемы человечества. Стратегии выживания человечества в условиях обострения глобальных проблем.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Человек как продукт биологической, социальной и культурной эволюции. Взаимоотношение духовного и телесного, биологического и социального начал в человеке. Сознание. Разум. Сознательное и бессознательное.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Бытие человека. Потребности человека: материальные и духовные, подлинные и мнимые. Способности человека. Человеческая деятельность, ее многообразие. Творческая природа человека. Предназначение человека. Цель и смысл жизни человека. Объективное и субъективное содержание смысла жизни. Ценность жизни человека.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Основные социальные феномены жизни человека. Труд и трудовая деятельность. Игра в жизни человека. Общение и коммуникация. Многообразие видов общения. Функции общения.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Личность как субъект общественной жизни. Социализация и воспитание личности. Поведение. Самореализация личности. Саморегуляция. Свобода и ответственность личности.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Общая характеристика межличностных отношений. Социальный конфликт, конфликтные ситуации и способы их разрешения.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Духовный мир человека. Мировоззрение. Система ценностей. Основные типы жизненных стратегий в современном обществе: стратегии благополучия, успеха и самореализации.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lastRenderedPageBreak/>
        <w:t>Познание мира. Чувственное и рациональное познание. Интуиция. Истина и заблуждение. Критерии истины. Истина абсолютная и относительная.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Научное познание. Познание и творчество. Знание и вера, их соотношение. Формы и методы современного научного познания.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Особенности социального познания. Факты, теории, оценки. Науки, изучающие общество. Проблема социального прогнозирования.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Науки, изучающие человека, их система. Развитие взглядов на человека. Целостное постижение человека.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Многообразие путей познания и форм человеческого знания. Социальное и гуманитарное знание. Самопознание.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Культура, ее сущность и функции. Культура и духовная жизнь. Духовная культура. Формы и разновидности культуры: духовная и материальная, народная, массовая, элитарная культуры. Средства массовой информации. Тенденции духовной жизни современной России. Особенности развития национальных культур в Российской Федерации.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Наука как часть культуры. Наука и общество. Наука как система знаний и вид духовного производства. Особенности современной науки. Дифференциация и интеграция наук. Научная картина мира и ценностно-мировоззренческие формы знания. Возрастание роли науки в условиях НТР.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Сущность морали. Мораль как регулятор социального поведения. Категории морали. Высшие духовные ценности. Истина, добро и красота. Моральный идеал. Нравственная оценка деятельности. Моральный выбор.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Религия как феномен культуры. Функции религии. Религиозное сознание. Религиозный культ. Религиозные организации. Религия и мораль. Религия в современном мире. Свобода совести и вероисповеданий.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Искусство как вид духовного производства. Сущность искусства, его происхождение и основные формы. Искусство как эстетическая деятельность. Формы и основные направления искусства. Значение искусства для человека и человечества.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Образование в системе духовного производства. Цели и функции образования в современном мире. Основные элементы системы образования. Образование как ценность. Самообразование. Значение образования для самореализации личности. Уровни общего и профессионального образования в Российской Федерации.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</w:p>
    <w:p w:rsidR="00CB7A77" w:rsidRPr="00CB7A77" w:rsidRDefault="00CB7A77" w:rsidP="00CB7A77">
      <w:pPr>
        <w:spacing w:after="120" w:line="240" w:lineRule="auto"/>
        <w:ind w:firstLine="0"/>
        <w:jc w:val="center"/>
        <w:rPr>
          <w:rFonts w:eastAsia="Times New Roman"/>
          <w:b/>
          <w:lang w:eastAsia="ru-RU"/>
        </w:rPr>
      </w:pPr>
      <w:r w:rsidRPr="00CB7A77">
        <w:rPr>
          <w:rFonts w:eastAsia="Times New Roman"/>
          <w:b/>
          <w:lang w:eastAsia="ru-RU"/>
        </w:rPr>
        <w:t xml:space="preserve">Раздел </w:t>
      </w:r>
      <w:r w:rsidRPr="00CB7A77">
        <w:rPr>
          <w:rFonts w:eastAsia="Times New Roman"/>
          <w:b/>
          <w:lang w:val="en-US" w:eastAsia="ru-RU"/>
        </w:rPr>
        <w:t>II</w:t>
      </w:r>
      <w:r w:rsidRPr="00CB7A77">
        <w:rPr>
          <w:rFonts w:eastAsia="Times New Roman"/>
          <w:b/>
          <w:lang w:eastAsia="ru-RU"/>
        </w:rPr>
        <w:t>. ЭКОНОМИКА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Экономика: наука и хозяйство, теория и практика. Потребности и ресурсы: проблемы выбора. Роль экономики в жизни общества. Типы экономических систем, их отличительные признаки. Виды экономических отношений. Экономический цикл, его основные фазы. Экономический рост.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Экономическое содержание собственности. Формы и отношения собственности. Разгосударствление и приватизация. Частная собственность на землю и ее экономическое значение.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lastRenderedPageBreak/>
        <w:t>Экономическая деятельность. Общая характеристика сферы производства и сферы услуг. Производство: структура, факторы, виды. Измерители экономической деятельности. Экономика производителя.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Предпринимательство: сущность, функции, виды. Правовые основы предпринимательской деятельности в Российской Федерации.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Рынок как особый институт, организующий социально-экономическую систему общества. Многообразие рынков. Конкуренция. Спрос и предложение. Обмен. Специализация. Россия в условиях рыночных отношений.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Деньги, их функции. Банки, инфляция.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Государство и экономика. Экономические функции и задачи государства. Экономическая политика. Государственный бюджет. Государственный долг. Бюджетно-налоговое и денежно-кредитное регулирование экономики. Налоги, их виды и функции.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Мировая экономика. Россия в системе международных экономических отношений. Международное разделение труда и международная торговля. Экономическое сотрудничество и интеграция.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Экономика потребителя. Права потребителя, их защита. Уровень жизни. Прожиточный минимум. Рынок труда. Занятость и безработица.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Экономическая культура. Экономическая свобода и социальная ответственность. Культура производства и потребления. Нравственно-правовые основы экономических отношений.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Экономический интерес, экономическая свобода и социальная ответственность хозяйственного субъекта.</w:t>
      </w:r>
    </w:p>
    <w:p w:rsidR="00CB7A77" w:rsidRPr="00CB7A77" w:rsidRDefault="00CB7A77" w:rsidP="00CB7A77">
      <w:pPr>
        <w:spacing w:after="120"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CB7A77" w:rsidRPr="00CB7A77" w:rsidRDefault="00CB7A77" w:rsidP="00CB7A77">
      <w:pPr>
        <w:spacing w:after="120" w:line="240" w:lineRule="auto"/>
        <w:ind w:firstLine="0"/>
        <w:jc w:val="center"/>
        <w:rPr>
          <w:rFonts w:eastAsia="Times New Roman"/>
          <w:b/>
          <w:lang w:eastAsia="ru-RU"/>
        </w:rPr>
      </w:pPr>
      <w:r w:rsidRPr="00CB7A77">
        <w:rPr>
          <w:rFonts w:eastAsia="Times New Roman"/>
          <w:b/>
          <w:lang w:eastAsia="ru-RU"/>
        </w:rPr>
        <w:t xml:space="preserve">Раздел </w:t>
      </w:r>
      <w:r w:rsidRPr="00CB7A77">
        <w:rPr>
          <w:rFonts w:eastAsia="Times New Roman"/>
          <w:b/>
          <w:lang w:val="en-US" w:eastAsia="ru-RU"/>
        </w:rPr>
        <w:t>III</w:t>
      </w:r>
      <w:r w:rsidRPr="00CB7A77">
        <w:rPr>
          <w:rFonts w:eastAsia="Times New Roman"/>
          <w:b/>
          <w:lang w:eastAsia="ru-RU"/>
        </w:rPr>
        <w:t>. СОЦИАЛЬНЫЕ ОТНОШЕНИЯ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Социальная структура общества, ее элементы. Социальные отношения и взаимодействия. Социальные изменения. Многообразие социальных групп. Неравенство и социальная стратификация. Личный и социальный статус. Социальные роли. Социальная мобильность. Социальные процессы в современной России.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Понятие о малой группе. Групповые нормы и санкции.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Социальные нормы. Элементы социального поведения. Отклоняющееся поведение. Социальный контроль и самоконтроль.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Этнические общности. Межнациональные отношения. Национализм. Межнациональные конфликты и пути их преодоления. Национальная политика.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Семья как социальный институт и малая социальная группа. Тенденции развития семьи в современном обществе. Семейно-демографическая структура общества. Брак. Правовые основы семьи и брака. Правовой статус ребенка.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Молодежь как социальная группа. Молодежная субкультура. Проблемы молодежи в условиях социальных перемен. Молодежь как субъект социального развития.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lastRenderedPageBreak/>
        <w:t>Социальный конфликт и пути его разрешения. Экстремизм. Компромисс. Толерантность.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Социальное законодательство. Социальная политика.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</w:p>
    <w:p w:rsidR="00CB7A77" w:rsidRPr="00CB7A77" w:rsidRDefault="00CB7A77" w:rsidP="00CB7A77">
      <w:pPr>
        <w:spacing w:after="120" w:line="240" w:lineRule="auto"/>
        <w:ind w:firstLine="0"/>
        <w:jc w:val="center"/>
        <w:rPr>
          <w:rFonts w:eastAsia="Times New Roman"/>
          <w:b/>
          <w:lang w:eastAsia="ru-RU"/>
        </w:rPr>
      </w:pPr>
      <w:r w:rsidRPr="00CB7A77">
        <w:rPr>
          <w:rFonts w:eastAsia="Times New Roman"/>
          <w:b/>
          <w:lang w:eastAsia="ru-RU"/>
        </w:rPr>
        <w:t xml:space="preserve">Раздел </w:t>
      </w:r>
      <w:r w:rsidRPr="00CB7A77">
        <w:rPr>
          <w:rFonts w:eastAsia="Times New Roman"/>
          <w:b/>
          <w:lang w:val="en-US" w:eastAsia="ru-RU"/>
        </w:rPr>
        <w:t>IV</w:t>
      </w:r>
      <w:r w:rsidRPr="00CB7A77">
        <w:rPr>
          <w:rFonts w:eastAsia="Times New Roman"/>
          <w:b/>
          <w:lang w:eastAsia="ru-RU"/>
        </w:rPr>
        <w:t>. ПОЛИТИКА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Политика, ее роль в жизни общества. Структура политической сферы.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Власть, ее происхождение и виды. Политический режим. Типы политических режимов.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Политическая система общества. Государство, его признаки и формы. Основные теории происхождения государства. Функции (основные направления деятельности) современного государства. Внутренние и внешние функции государства. Государственный аппарат. Избирательные системы. Политическая система современной России.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Гражданское общество, его основные черты. Правовое государство, его сущность и основные принципы. Верховенство права. Местное самоуправление. Соотношение правового государства и гражданского общества.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Политическая идеология и ее структура. Функции политической идеологии. Различия и взаимодействие политической идеологии и политической психологии. Политическая идеология и политическая деятельность.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Политическая культура. Типы политической культуры. Функции политической культуры. Пути и формы политической социализации личности.</w:t>
      </w:r>
    </w:p>
    <w:p w:rsidR="00CB7A77" w:rsidRPr="00CB7A77" w:rsidRDefault="00CB7A77" w:rsidP="00CB7A77">
      <w:pPr>
        <w:spacing w:after="120" w:line="240" w:lineRule="auto"/>
        <w:ind w:firstLine="0"/>
        <w:jc w:val="center"/>
        <w:rPr>
          <w:rFonts w:eastAsia="Times New Roman"/>
          <w:b/>
          <w:lang w:eastAsia="ru-RU"/>
        </w:rPr>
      </w:pPr>
      <w:r w:rsidRPr="00CB7A77">
        <w:rPr>
          <w:rFonts w:eastAsia="Times New Roman"/>
          <w:b/>
          <w:lang w:eastAsia="ru-RU"/>
        </w:rPr>
        <w:t>Раздел V. ПРАВО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Право в системе социальных норм. Роль права в жизни человека, общества, государства. Основные теории происхождения права. Система права: основные отрасли и институты. Публичное и частное право. Норма права и ее структура. Источник (форма) права. Нормативные правовые акты. Закон. Подзаконные Нормативные правовые акты. Правоотношение и его элементы. Правосубъектность. Правоспособность, дееспособность и деликтоспособность. Правонарушение: понятие, признаки и виды. Проступок и преступление. Состав правонарушения. Юридическая ответственность: основные признаки, значение и виды. Правомерное поведение.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Международные документы по правам человека. Всеобщая декларация прав человека. Социально-экономические, политические и личные права и свободы. Система судебной защиты прав человека. Международное гуманитарное право.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Конституционное (государственное) право. Конституция в иерархии нормативных правовых актов. Конституция Российской Федерации об основах конституционного строя. Закрепление в Конституции РФ общепризнанных международных стандартов в сфере прав человека.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lastRenderedPageBreak/>
        <w:t>Система высших органов государственной власти Российской Федерации. Президент РФ и его правовой статус. Федеральное собрание РФ и его структура. Правительство РФ.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Федеративное устройство Российской Федерации. Субъекты Российской Федерации.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Высшие судебные органы Российской Федерации.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 xml:space="preserve">Гражданин, гражданство и государство. Участие граждан в политике и управлении. Политические организации. Многопартийность. Правовое сознание, правовая культура и правовое воспитание: понятие и виды. 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Семейное право: понятие и общая характеристика. Правовые основы семьи и брака. Личные (неимущественные и имущественные) права и обязанности супругов. Личные (неимущественные и имущественные) права родителей и детей.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Административное право. Органы государственного управления. Административное правонарушение и административная ответственность.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Гражданское право. Право собственности юридических и физических лиц. Право владения, пользования и распоряжения. Обязательства в гражданском праве. Гражданско-правовая ответственность.</w:t>
      </w:r>
    </w:p>
    <w:p w:rsidR="00CB7A77" w:rsidRPr="00CB7A77" w:rsidRDefault="00CB7A77" w:rsidP="00CB7A77">
      <w:pPr>
        <w:spacing w:line="240" w:lineRule="auto"/>
        <w:rPr>
          <w:rFonts w:eastAsia="Times New Roman"/>
          <w:snapToGrid w:val="0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Трудовое право. Трудовой договор: понятие, содержание и виды. Формы и виды оплаты труда. Заработная плата. Трудовая дисциплина. Трудовые споры и порядок их разрешения.</w:t>
      </w:r>
    </w:p>
    <w:p w:rsidR="00252338" w:rsidRDefault="00CB7A77" w:rsidP="00CB7A77">
      <w:pPr>
        <w:spacing w:line="240" w:lineRule="auto"/>
        <w:ind w:firstLine="720"/>
        <w:rPr>
          <w:rFonts w:eastAsia="Times New Roman"/>
          <w:highlight w:val="yellow"/>
          <w:lang w:eastAsia="ru-RU"/>
        </w:rPr>
      </w:pPr>
      <w:r w:rsidRPr="00CB7A77">
        <w:rPr>
          <w:rFonts w:eastAsia="Times New Roman"/>
          <w:snapToGrid w:val="0"/>
          <w:lang w:eastAsia="ru-RU"/>
        </w:rPr>
        <w:t>Уголовное право. Преступление и наказание в уголовном праве. Цели и виды наказания. Ответственность за преступления против личности. Уголовная ответственность за другие виды преступл</w:t>
      </w:r>
      <w:r w:rsidR="000A2E8B">
        <w:rPr>
          <w:rFonts w:eastAsia="Times New Roman"/>
          <w:snapToGrid w:val="0"/>
          <w:lang w:eastAsia="ru-RU"/>
        </w:rPr>
        <w:t>ений. Правоохранительные органы, их структура и функции.</w:t>
      </w:r>
    </w:p>
    <w:p w:rsidR="00CB7A77" w:rsidRPr="00390272" w:rsidRDefault="00CB7A77" w:rsidP="00CB7A77">
      <w:pPr>
        <w:spacing w:line="240" w:lineRule="auto"/>
        <w:ind w:firstLine="720"/>
        <w:rPr>
          <w:rFonts w:eastAsia="Times New Roman"/>
          <w:highlight w:val="yellow"/>
          <w:lang w:eastAsia="ru-RU"/>
        </w:rPr>
      </w:pPr>
    </w:p>
    <w:p w:rsidR="00D200F9" w:rsidRPr="00390272" w:rsidRDefault="00D200F9" w:rsidP="00C3111E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  <w:r w:rsidRPr="00390272">
        <w:rPr>
          <w:rFonts w:eastAsia="Times New Roman"/>
          <w:b/>
          <w:lang w:eastAsia="ru-RU"/>
        </w:rPr>
        <w:t xml:space="preserve">3. </w:t>
      </w:r>
      <w:r w:rsidR="00252338" w:rsidRPr="00252338">
        <w:rPr>
          <w:rFonts w:eastAsia="Times New Roman"/>
          <w:b/>
          <w:lang w:eastAsia="ru-RU"/>
        </w:rPr>
        <w:t xml:space="preserve">Методические указания для кандидатов на поступление </w:t>
      </w:r>
      <w:r w:rsidR="00131E5F">
        <w:rPr>
          <w:rFonts w:eastAsia="Times New Roman"/>
          <w:b/>
          <w:lang w:eastAsia="ru-RU"/>
        </w:rPr>
        <w:br/>
      </w:r>
      <w:r w:rsidR="00252338" w:rsidRPr="00252338">
        <w:rPr>
          <w:rFonts w:eastAsia="Times New Roman"/>
          <w:b/>
          <w:lang w:eastAsia="ru-RU"/>
        </w:rPr>
        <w:t xml:space="preserve">по подготовке и прохождению </w:t>
      </w:r>
      <w:r w:rsidR="00E62CFA" w:rsidRPr="00E62CFA">
        <w:rPr>
          <w:rFonts w:eastAsia="Times New Roman"/>
          <w:b/>
          <w:lang w:eastAsia="ru-RU"/>
        </w:rPr>
        <w:t>дополнительного вступительного испытания</w:t>
      </w:r>
      <w:r w:rsidR="00252338" w:rsidRPr="00252338">
        <w:rPr>
          <w:rFonts w:eastAsia="Times New Roman"/>
          <w:b/>
          <w:lang w:eastAsia="ru-RU"/>
        </w:rPr>
        <w:t xml:space="preserve"> </w:t>
      </w:r>
    </w:p>
    <w:p w:rsidR="00131E5F" w:rsidRPr="00131E5F" w:rsidRDefault="00131E5F" w:rsidP="00131E5F">
      <w:pPr>
        <w:spacing w:line="240" w:lineRule="auto"/>
        <w:jc w:val="center"/>
        <w:rPr>
          <w:rFonts w:eastAsia="Times New Roman"/>
          <w:lang w:eastAsia="ru-RU"/>
        </w:rPr>
      </w:pPr>
    </w:p>
    <w:p w:rsidR="00131E5F" w:rsidRPr="00131E5F" w:rsidRDefault="00131E5F" w:rsidP="00131E5F">
      <w:pPr>
        <w:spacing w:line="240" w:lineRule="auto"/>
        <w:rPr>
          <w:rFonts w:eastAsia="Times New Roman"/>
          <w:lang w:eastAsia="ru-RU"/>
        </w:rPr>
      </w:pPr>
      <w:r w:rsidRPr="00131E5F">
        <w:rPr>
          <w:rFonts w:eastAsia="Times New Roman"/>
          <w:lang w:eastAsia="ru-RU"/>
        </w:rPr>
        <w:t xml:space="preserve">Во время проведения </w:t>
      </w:r>
      <w:r w:rsidR="00E62CFA" w:rsidRPr="00137246">
        <w:rPr>
          <w:rFonts w:eastAsia="Times New Roman"/>
          <w:lang w:eastAsia="ru-RU"/>
        </w:rPr>
        <w:t>дополнительного вступительного испытания</w:t>
      </w:r>
      <w:r w:rsidRPr="00131E5F">
        <w:rPr>
          <w:rFonts w:eastAsia="Times New Roman"/>
          <w:lang w:eastAsia="ru-RU"/>
        </w:rPr>
        <w:t xml:space="preserve"> кандидаты на поступление обязаны занимать места, указанные членами экзаменационной комиссии. </w:t>
      </w:r>
    </w:p>
    <w:p w:rsidR="00131E5F" w:rsidRPr="00131E5F" w:rsidRDefault="00131E5F" w:rsidP="00131E5F">
      <w:pPr>
        <w:spacing w:line="240" w:lineRule="auto"/>
        <w:rPr>
          <w:rFonts w:eastAsia="Times New Roman"/>
          <w:lang w:eastAsia="ru-RU"/>
        </w:rPr>
      </w:pPr>
      <w:r w:rsidRPr="00131E5F">
        <w:rPr>
          <w:rFonts w:eastAsia="Times New Roman"/>
          <w:lang w:eastAsia="ru-RU"/>
        </w:rPr>
        <w:t xml:space="preserve">Вставать с места и пересаживаться допускается только с разрешения членов экзаменационной комиссии. </w:t>
      </w:r>
    </w:p>
    <w:p w:rsidR="00131E5F" w:rsidRPr="00131E5F" w:rsidRDefault="00131E5F" w:rsidP="00131E5F">
      <w:pPr>
        <w:spacing w:line="240" w:lineRule="auto"/>
        <w:rPr>
          <w:rFonts w:eastAsia="Times New Roman"/>
          <w:lang w:eastAsia="ru-RU"/>
        </w:rPr>
      </w:pPr>
      <w:r w:rsidRPr="00131E5F">
        <w:rPr>
          <w:rFonts w:eastAsia="Times New Roman"/>
          <w:lang w:eastAsia="ru-RU"/>
        </w:rPr>
        <w:t xml:space="preserve">Кандидаты на поступление обязаны соблюдать тишину, </w:t>
      </w:r>
      <w:r w:rsidRPr="00131E5F">
        <w:rPr>
          <w:rFonts w:eastAsia="Times New Roman"/>
          <w:lang w:eastAsia="ru-RU"/>
        </w:rPr>
        <w:br/>
        <w:t xml:space="preserve">не разговаривать, отвечать на вопросы самостоятельно. </w:t>
      </w:r>
    </w:p>
    <w:p w:rsidR="00131E5F" w:rsidRPr="00131E5F" w:rsidRDefault="00131E5F" w:rsidP="00131E5F">
      <w:pPr>
        <w:spacing w:line="240" w:lineRule="auto"/>
        <w:rPr>
          <w:rFonts w:eastAsia="Times New Roman"/>
          <w:lang w:eastAsia="ru-RU"/>
        </w:rPr>
      </w:pPr>
      <w:r w:rsidRPr="00131E5F">
        <w:rPr>
          <w:rFonts w:eastAsia="Times New Roman"/>
          <w:lang w:eastAsia="ru-RU"/>
        </w:rPr>
        <w:t xml:space="preserve">При возникновении вопросов, связанных с проведением </w:t>
      </w:r>
      <w:r w:rsidR="00E62CFA" w:rsidRPr="00137246">
        <w:rPr>
          <w:rFonts w:eastAsia="Times New Roman"/>
          <w:lang w:eastAsia="ru-RU"/>
        </w:rPr>
        <w:t>дополнительного вступительного испытания</w:t>
      </w:r>
      <w:r w:rsidRPr="00131E5F">
        <w:rPr>
          <w:rFonts w:eastAsia="Times New Roman"/>
          <w:lang w:eastAsia="ru-RU"/>
        </w:rPr>
        <w:t xml:space="preserve">, кандидат на поступление  имеет право поднятием руки обратиться к экзаменаторам и задать вопрос, </w:t>
      </w:r>
      <w:r w:rsidR="00E62CFA">
        <w:rPr>
          <w:rFonts w:eastAsia="Times New Roman"/>
          <w:lang w:eastAsia="ru-RU"/>
        </w:rPr>
        <w:br/>
      </w:r>
      <w:r w:rsidRPr="00131E5F">
        <w:rPr>
          <w:rFonts w:eastAsia="Times New Roman"/>
          <w:lang w:eastAsia="ru-RU"/>
        </w:rPr>
        <w:t>не отвлекая внимания находящихся рядом.</w:t>
      </w:r>
    </w:p>
    <w:p w:rsidR="00131E5F" w:rsidRPr="00131E5F" w:rsidRDefault="00131E5F" w:rsidP="00131E5F">
      <w:pPr>
        <w:spacing w:line="240" w:lineRule="auto"/>
        <w:rPr>
          <w:rFonts w:eastAsia="Times New Roman"/>
          <w:lang w:eastAsia="ru-RU"/>
        </w:rPr>
      </w:pPr>
      <w:r w:rsidRPr="00131E5F">
        <w:rPr>
          <w:rFonts w:eastAsia="Times New Roman"/>
          <w:lang w:eastAsia="ru-RU"/>
        </w:rPr>
        <w:t xml:space="preserve">Выход кандидата на поступление из аудитории, где проводится </w:t>
      </w:r>
      <w:r w:rsidR="00E62CFA" w:rsidRPr="00137246">
        <w:rPr>
          <w:rFonts w:eastAsia="Times New Roman"/>
          <w:lang w:eastAsia="ru-RU"/>
        </w:rPr>
        <w:t>дополнительно</w:t>
      </w:r>
      <w:r w:rsidR="00E62CFA">
        <w:rPr>
          <w:rFonts w:eastAsia="Times New Roman"/>
          <w:lang w:eastAsia="ru-RU"/>
        </w:rPr>
        <w:t>е</w:t>
      </w:r>
      <w:r w:rsidR="00E62CFA" w:rsidRPr="00137246">
        <w:rPr>
          <w:rFonts w:eastAsia="Times New Roman"/>
          <w:lang w:eastAsia="ru-RU"/>
        </w:rPr>
        <w:t xml:space="preserve"> вступительно</w:t>
      </w:r>
      <w:r w:rsidR="00E62CFA">
        <w:rPr>
          <w:rFonts w:eastAsia="Times New Roman"/>
          <w:lang w:eastAsia="ru-RU"/>
        </w:rPr>
        <w:t>е</w:t>
      </w:r>
      <w:r w:rsidR="00E62CFA" w:rsidRPr="00137246">
        <w:rPr>
          <w:rFonts w:eastAsia="Times New Roman"/>
          <w:lang w:eastAsia="ru-RU"/>
        </w:rPr>
        <w:t xml:space="preserve"> испытани</w:t>
      </w:r>
      <w:r w:rsidR="00E62CFA">
        <w:rPr>
          <w:rFonts w:eastAsia="Times New Roman"/>
          <w:lang w:eastAsia="ru-RU"/>
        </w:rPr>
        <w:t>е</w:t>
      </w:r>
      <w:r w:rsidRPr="00131E5F">
        <w:rPr>
          <w:rFonts w:eastAsia="Times New Roman"/>
          <w:lang w:eastAsia="ru-RU"/>
        </w:rPr>
        <w:t>, может быть разрешен председателем экзаменационной комиссии лишь в исключительных случаях.</w:t>
      </w:r>
    </w:p>
    <w:p w:rsidR="00E335C2" w:rsidRDefault="00E335C2" w:rsidP="00131E5F">
      <w:pPr>
        <w:spacing w:line="240" w:lineRule="auto"/>
        <w:rPr>
          <w:rFonts w:eastAsia="Times New Roman"/>
          <w:lang w:eastAsia="ru-RU"/>
        </w:rPr>
      </w:pPr>
      <w:r>
        <w:lastRenderedPageBreak/>
        <w:t xml:space="preserve">В аудиторию запрещается проносить </w:t>
      </w:r>
      <w:r w:rsidRPr="008B7DC8">
        <w:t>книги, учебники, учебны</w:t>
      </w:r>
      <w:r>
        <w:t>е</w:t>
      </w:r>
      <w:r w:rsidRPr="008B7DC8">
        <w:t xml:space="preserve"> пособия</w:t>
      </w:r>
      <w:r>
        <w:t xml:space="preserve"> или справочники</w:t>
      </w:r>
      <w:r w:rsidRPr="008B7DC8">
        <w:t xml:space="preserve"> печатного</w:t>
      </w:r>
      <w:r>
        <w:t>, электронного</w:t>
      </w:r>
      <w:r w:rsidRPr="008B7DC8">
        <w:t xml:space="preserve"> и</w:t>
      </w:r>
      <w:r>
        <w:t>ли</w:t>
      </w:r>
      <w:r w:rsidRPr="008B7DC8">
        <w:t xml:space="preserve"> рукописного характера, шпаргалки, </w:t>
      </w:r>
      <w:r>
        <w:t xml:space="preserve">планшеты, </w:t>
      </w:r>
      <w:r w:rsidRPr="008B7DC8">
        <w:t>мобильны</w:t>
      </w:r>
      <w:r>
        <w:t>е</w:t>
      </w:r>
      <w:r w:rsidRPr="008B7DC8">
        <w:t xml:space="preserve"> телефон</w:t>
      </w:r>
      <w:r>
        <w:t>ы, смарт-часы и прочие электронные устройства.</w:t>
      </w:r>
    </w:p>
    <w:p w:rsidR="00131E5F" w:rsidRPr="00131E5F" w:rsidRDefault="00131E5F" w:rsidP="00131E5F">
      <w:pPr>
        <w:spacing w:line="240" w:lineRule="auto"/>
        <w:rPr>
          <w:rFonts w:eastAsia="Times New Roman"/>
          <w:lang w:eastAsia="ru-RU"/>
        </w:rPr>
      </w:pPr>
      <w:r w:rsidRPr="00131E5F">
        <w:rPr>
          <w:rFonts w:eastAsia="Times New Roman"/>
          <w:lang w:eastAsia="ru-RU"/>
        </w:rPr>
        <w:t xml:space="preserve">При несоблюдении указанного выше порядка проведения </w:t>
      </w:r>
      <w:r w:rsidR="00E62CFA" w:rsidRPr="00137246">
        <w:rPr>
          <w:rFonts w:eastAsia="Times New Roman"/>
          <w:lang w:eastAsia="ru-RU"/>
        </w:rPr>
        <w:t xml:space="preserve">дополнительного вступительного испытания </w:t>
      </w:r>
      <w:r w:rsidRPr="00131E5F">
        <w:rPr>
          <w:rFonts w:eastAsia="Times New Roman"/>
          <w:lang w:eastAsia="ru-RU"/>
        </w:rPr>
        <w:t xml:space="preserve">члены экзаменационной комиссии вправе удалить кандидата на поступление с места проведения </w:t>
      </w:r>
      <w:r w:rsidR="00E62CFA" w:rsidRPr="00137246">
        <w:rPr>
          <w:rFonts w:eastAsia="Times New Roman"/>
          <w:lang w:eastAsia="ru-RU"/>
        </w:rPr>
        <w:t xml:space="preserve">дополнительного вступительного испытания </w:t>
      </w:r>
      <w:r w:rsidRPr="00131E5F">
        <w:rPr>
          <w:rFonts w:eastAsia="Times New Roman"/>
          <w:lang w:eastAsia="ru-RU"/>
        </w:rPr>
        <w:t xml:space="preserve">с составлением акта </w:t>
      </w:r>
      <w:r w:rsidR="00E62CFA">
        <w:rPr>
          <w:rFonts w:eastAsia="Times New Roman"/>
          <w:lang w:eastAsia="ru-RU"/>
        </w:rPr>
        <w:br/>
      </w:r>
      <w:r w:rsidRPr="00131E5F">
        <w:rPr>
          <w:rFonts w:eastAsia="Times New Roman"/>
          <w:lang w:eastAsia="ru-RU"/>
        </w:rPr>
        <w:t xml:space="preserve">об удалении. </w:t>
      </w:r>
    </w:p>
    <w:p w:rsidR="00131E5F" w:rsidRPr="00131E5F" w:rsidRDefault="00131E5F" w:rsidP="00131E5F">
      <w:pPr>
        <w:spacing w:line="240" w:lineRule="auto"/>
        <w:rPr>
          <w:rFonts w:eastAsia="Times New Roman"/>
          <w:lang w:eastAsia="ru-RU"/>
        </w:rPr>
      </w:pPr>
      <w:r w:rsidRPr="00131E5F">
        <w:rPr>
          <w:rFonts w:eastAsia="Times New Roman"/>
          <w:lang w:eastAsia="ru-RU"/>
        </w:rPr>
        <w:t xml:space="preserve">Результаты </w:t>
      </w:r>
      <w:r w:rsidR="00E62CFA" w:rsidRPr="00137246">
        <w:rPr>
          <w:rFonts w:eastAsia="Times New Roman"/>
          <w:lang w:eastAsia="ru-RU"/>
        </w:rPr>
        <w:t xml:space="preserve">дополнительного вступительного испытания </w:t>
      </w:r>
      <w:r w:rsidR="00E62CFA">
        <w:rPr>
          <w:rFonts w:eastAsia="Times New Roman"/>
          <w:lang w:eastAsia="ru-RU"/>
        </w:rPr>
        <w:br/>
      </w:r>
      <w:r w:rsidRPr="00131E5F">
        <w:rPr>
          <w:rFonts w:eastAsia="Times New Roman"/>
          <w:lang w:eastAsia="ru-RU"/>
        </w:rPr>
        <w:t>по общеобразовательному предмету «</w:t>
      </w:r>
      <w:r w:rsidR="00E62CFA">
        <w:rPr>
          <w:rFonts w:eastAsia="Times New Roman"/>
          <w:lang w:eastAsia="ru-RU"/>
        </w:rPr>
        <w:t>Обществознание</w:t>
      </w:r>
      <w:r w:rsidRPr="00131E5F">
        <w:rPr>
          <w:rFonts w:eastAsia="Times New Roman"/>
          <w:lang w:eastAsia="ru-RU"/>
        </w:rPr>
        <w:t>» оформляются ведомостью, в которой фиксируются баллы, полученные каждым кандидатом на поступление и размещаются на официальном сайте Академии ФСИН России в день проведения вступительного испытания.</w:t>
      </w:r>
    </w:p>
    <w:p w:rsidR="00131E5F" w:rsidRDefault="00131E5F" w:rsidP="00C3111E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E62CFA" w:rsidRDefault="00D200F9" w:rsidP="00C3111E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  <w:r w:rsidRPr="00390272">
        <w:rPr>
          <w:rFonts w:eastAsia="Times New Roman"/>
          <w:b/>
          <w:lang w:eastAsia="ru-RU"/>
        </w:rPr>
        <w:t xml:space="preserve">4. </w:t>
      </w:r>
      <w:r w:rsidR="006F1040" w:rsidRPr="006F1040">
        <w:rPr>
          <w:rFonts w:eastAsia="Times New Roman"/>
          <w:b/>
          <w:lang w:eastAsia="ru-RU"/>
        </w:rPr>
        <w:t xml:space="preserve">Перечень примерных </w:t>
      </w:r>
      <w:r w:rsidR="00406435">
        <w:rPr>
          <w:rFonts w:eastAsia="Times New Roman"/>
          <w:b/>
          <w:lang w:eastAsia="ru-RU"/>
        </w:rPr>
        <w:t>вопросов</w:t>
      </w:r>
      <w:r w:rsidR="006F1040" w:rsidRPr="006F1040">
        <w:rPr>
          <w:rFonts w:eastAsia="Times New Roman"/>
          <w:b/>
          <w:lang w:eastAsia="ru-RU"/>
        </w:rPr>
        <w:t xml:space="preserve"> </w:t>
      </w:r>
    </w:p>
    <w:p w:rsidR="00D200F9" w:rsidRPr="00390272" w:rsidRDefault="006F1040" w:rsidP="00C3111E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  <w:r w:rsidRPr="006F1040">
        <w:rPr>
          <w:rFonts w:eastAsia="Times New Roman"/>
          <w:b/>
          <w:lang w:eastAsia="ru-RU"/>
        </w:rPr>
        <w:t>дополнительного вступительного испытания</w:t>
      </w:r>
      <w:r w:rsidRPr="00390272">
        <w:rPr>
          <w:rFonts w:eastAsia="Times New Roman"/>
          <w:b/>
          <w:lang w:eastAsia="ru-RU"/>
        </w:rPr>
        <w:t xml:space="preserve"> </w:t>
      </w:r>
    </w:p>
    <w:p w:rsidR="00E62CFA" w:rsidRPr="00C448F0" w:rsidRDefault="00E62CFA" w:rsidP="00C3111E">
      <w:pPr>
        <w:spacing w:after="120"/>
        <w:ind w:firstLine="0"/>
        <w:jc w:val="center"/>
        <w:rPr>
          <w:b/>
        </w:rPr>
      </w:pPr>
      <w:r>
        <w:rPr>
          <w:b/>
        </w:rPr>
        <w:t xml:space="preserve">в форме собеседования и </w:t>
      </w:r>
      <w:r w:rsidRPr="00E62CFA">
        <w:rPr>
          <w:b/>
        </w:rPr>
        <w:t>устного ответа по билетам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Понятие общества. Развитие взглядов на общество.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Общественные отношения, социальные институты, социальные общности.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Сферы общественной жизни и их взаимосвязь.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Объективные и субъективные факторы развития общества.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Основы взаимодействия общества и природы. Правовая защита природы.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Многообразие путей и форм общественного развития. Формационный и цивилизационный подходы. Роль личности в историческом процессе.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Понятие и типы цивилизаций.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Эволюция и революция. Значение реформ.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Научно-техническая революция (НТР): понятие и значение. Социальные последствия НТР.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Общественный прогресс и его критерии. Противоречивость и цена прогресса.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Глобальные проблемы человечества. Стратегия выживания человечества в условиях глобальных проблем.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Человек как продукт биологической, социальной и культурной эволюции. Взаимосвязь биологического и социального в человеке.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Человеческая деятельность, ее структура и виды.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 xml:space="preserve">Потребности человека: материальные и духовные, подлинные </w:t>
      </w:r>
      <w:r>
        <w:rPr>
          <w:snapToGrid w:val="0"/>
        </w:rPr>
        <w:br/>
      </w:r>
      <w:r w:rsidRPr="00C448F0">
        <w:rPr>
          <w:snapToGrid w:val="0"/>
        </w:rPr>
        <w:t>и мнимые.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Цель и смысл жизни человека.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Личность как субъект общественной жизни. Взаимосвязь социализации и самореализации личности.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lastRenderedPageBreak/>
        <w:t>Свобода и ответственность личности.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Духовный мир человека: мировоззрение, система ценностей.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Чувственное и рациональное познание мира. Роль интуиции.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Истина: понятие и критерии. Абсолютная и относительная истина. Заблуждение.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Научное познание. Формы и методы современного научного познания. Соотношение знания и веры.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Социальное познание и его особенности. Науки, изучающие общество.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Духовная жизнь общества. Культура и ее типология.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Тенденции духовной жизни современной России.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Искусство как вид духовного производства.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Цели и функции образования в современном мире. Значение образования для самореализации личности. Самообразование.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 xml:space="preserve">Современная религия и ее функции. Свобода совести </w:t>
      </w:r>
      <w:r>
        <w:rPr>
          <w:snapToGrid w:val="0"/>
        </w:rPr>
        <w:br/>
      </w:r>
      <w:r w:rsidRPr="00C448F0">
        <w:rPr>
          <w:snapToGrid w:val="0"/>
        </w:rPr>
        <w:t>и вероисповедания.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Наука как система знаний и вид духовного производства. Возрастание роли науки в условиях научно-технической революции (НТР).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Мораль: понятие и функции. Моральные ценности и их закрепление в праве. Соотношение норм права и морали.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 xml:space="preserve">Роль экономики в жизни общества. Типы экономических систем, </w:t>
      </w:r>
      <w:r>
        <w:rPr>
          <w:snapToGrid w:val="0"/>
        </w:rPr>
        <w:br/>
      </w:r>
      <w:r w:rsidRPr="00C448F0">
        <w:rPr>
          <w:snapToGrid w:val="0"/>
        </w:rPr>
        <w:t>их отличительные признаки.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Общая характеристика производства и сферы услуг. Измерители экономической деятельности.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Предпринимательство: понятие и виды.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Экономическое содержание собственности. Формы и отношения собственности. Разгосударствление и приватизация.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Международное разделение труда и международная торговля. Россия в системе международных экономических отношений.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Экономические функции и задачи государства. Экономическая политика. Государственный бюджет. Налоги, их виды и функции.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Финансовая система. Функции денег. Типы инфляции.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Рынок как социальный институт, многообразие его проявления. Россия в условиях рыночных отношений.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Экономика потребителя. Уровень жизни. Прожиточный минимум. Занятость и безработица. Права потребителя, их защита.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Экономическая культура. Культура производства и потребления. Экономическая свобода и социальная ответственность.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Социальные отношения и социальные изменения.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Социальная структура общества, ее элементы.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Неравенство и социальная стратификация. Социальная мобильность.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Социальные нормы и отклоняющееся поведение, их взаимосвязь. Социальный контроль и самоконтроль.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lastRenderedPageBreak/>
        <w:t>Личный и социальный статус. Социальные роли. Социальные процессы в современной России.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Социальный конфликт и пути его разрешения. Экстремизм. Компромисс. Толерантность.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Этнические общности. Межнациональные отношения. Межнациональные конфликты и пути их преодоления.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Семья как социальный институт. Основные типы семьи и формы брака. Тенденции развития семьи в современном обществе.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Молодежь как социальная группа. Молодежная субкультура. Проблемы молодежи в условиях социальных перемен.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Политика, ее роль в жизни общества. Структура политической сферы. Политическая система общества.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Власть, ее происхождение и виды.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Политический режим. Типы политических режимов.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Государство: понятие и признаки. Основные теории происхождения государства.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Функции государства: понятие и виды. Внутренние и внешние функции государства, их соотношение.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 xml:space="preserve">Форма государства: понятие и основные элементы. 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Механизм (аппарат) государства. Представительные, исполнительные и судебные органы государственной власти.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Политическая идеология, ее структура и функции.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Политическая культура, ее типы и функции. Пути и формы политической социализации личности.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Правовое государство, его сущность и основные признаки. Соотношение государства и гражданского общества.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Право в жизни человека, общества, государства. Основные теории происхождения права.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Формы (источники) права.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 xml:space="preserve">Система права: основные отрасли, институты. Норма права, </w:t>
      </w:r>
      <w:r>
        <w:rPr>
          <w:snapToGrid w:val="0"/>
        </w:rPr>
        <w:br/>
      </w:r>
      <w:r w:rsidRPr="00C448F0">
        <w:rPr>
          <w:snapToGrid w:val="0"/>
        </w:rPr>
        <w:t>ее признаки.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Нормативные правовые акты. Закон, подзаконные нормативные правовые акты.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Правоотношение. Субъекты и объекты правоотношения. Субъективные права и юридические обязанности.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 xml:space="preserve">Правонарушение: понятие, признаки и виды (проступок </w:t>
      </w:r>
      <w:r>
        <w:rPr>
          <w:snapToGrid w:val="0"/>
        </w:rPr>
        <w:br/>
      </w:r>
      <w:r w:rsidRPr="00C448F0">
        <w:rPr>
          <w:snapToGrid w:val="0"/>
        </w:rPr>
        <w:t>и преступление). Понятие состава правонарушения. Понятие и значение правомерного поведения.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Юридическая ответственность: понятие, признаки и виды. Цели, функции и принципы юридической ответственности.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Правовое сознание, правовая культура и правовое воспитание.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Международные документы по правам человека. Социально-экономические, политические и личные права и свободы.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Понятие конституционного (государственного) права России. Место Конституции РФ в иерархии нормативных правовых актов.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lastRenderedPageBreak/>
        <w:t>Президент РФ и его конституционно-правовой статус. Президентская власть в системе разделения властей в РФ.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Структура высших органов государственной власти РФ. Федеральное Собрание РФ: структура и функции.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Структура высших органов государственной власти РФ. Правительство РФ: структура и функции.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Структура высших органов государственной власти РФ. Высшие судебные органы Российской Федерации: структура и функции.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Федеративное устройство России. Субъекты РФ.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 xml:space="preserve">Гражданин, гражданство и государство. Участие граждан </w:t>
      </w:r>
      <w:r>
        <w:rPr>
          <w:snapToGrid w:val="0"/>
        </w:rPr>
        <w:br/>
      </w:r>
      <w:r w:rsidRPr="00C448F0">
        <w:rPr>
          <w:snapToGrid w:val="0"/>
        </w:rPr>
        <w:t>в политике и управлении делами государства. Политические организации.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Административное право. Понятие и общая характеристика. Административная ответственность.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Гражданское право: понятие и общая характеристика. Закрепление права собственности в нормативно-правовых актах.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Семейное право: понятие и общая характеристика. Правовые основы семьи и брака.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Трудовое право: понятие и общая характеристика. Трудовой договор. Формы и виды оплаты труда.</w:t>
      </w:r>
    </w:p>
    <w:p w:rsidR="00E62CFA" w:rsidRPr="00C448F0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Уголовное право. Преступление и наказание в уголовном праве. Цели и виды наказаний.</w:t>
      </w:r>
    </w:p>
    <w:p w:rsidR="00E62CFA" w:rsidRPr="009C4D07" w:rsidRDefault="00E62CFA" w:rsidP="00E62CFA">
      <w:pPr>
        <w:numPr>
          <w:ilvl w:val="0"/>
          <w:numId w:val="6"/>
        </w:numPr>
        <w:tabs>
          <w:tab w:val="clear" w:pos="720"/>
          <w:tab w:val="num" w:pos="1134"/>
        </w:tabs>
        <w:spacing w:line="240" w:lineRule="auto"/>
        <w:ind w:left="0" w:firstLine="709"/>
        <w:rPr>
          <w:snapToGrid w:val="0"/>
        </w:rPr>
      </w:pPr>
      <w:r w:rsidRPr="00C448F0">
        <w:rPr>
          <w:snapToGrid w:val="0"/>
        </w:rPr>
        <w:t>Правоохранительные органы Российской Федерации.</w:t>
      </w:r>
    </w:p>
    <w:p w:rsidR="00D200F9" w:rsidRPr="00390272" w:rsidRDefault="00D200F9" w:rsidP="00D200F9">
      <w:pPr>
        <w:spacing w:line="240" w:lineRule="auto"/>
        <w:rPr>
          <w:rFonts w:eastAsia="Times New Roman"/>
          <w:sz w:val="20"/>
          <w:szCs w:val="20"/>
          <w:lang w:eastAsia="ru-RU"/>
        </w:rPr>
      </w:pPr>
    </w:p>
    <w:p w:rsidR="00D9219C" w:rsidRDefault="00D9219C" w:rsidP="00D200F9">
      <w:pPr>
        <w:autoSpaceDE w:val="0"/>
        <w:autoSpaceDN w:val="0"/>
        <w:adjustRightInd w:val="0"/>
        <w:spacing w:line="240" w:lineRule="auto"/>
        <w:ind w:left="709" w:firstLine="0"/>
        <w:jc w:val="center"/>
        <w:rPr>
          <w:rFonts w:eastAsia="Times New Roman"/>
          <w:lang w:eastAsia="ru-RU"/>
        </w:rPr>
      </w:pPr>
    </w:p>
    <w:p w:rsidR="00D9219C" w:rsidRDefault="00D200F9" w:rsidP="00C3111E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lang w:eastAsia="ru-RU"/>
        </w:rPr>
      </w:pPr>
      <w:r w:rsidRPr="00390272">
        <w:rPr>
          <w:rFonts w:eastAsia="Times New Roman"/>
          <w:b/>
          <w:lang w:eastAsia="ru-RU"/>
        </w:rPr>
        <w:t xml:space="preserve">5. </w:t>
      </w:r>
      <w:r w:rsidR="00D9219C" w:rsidRPr="00D9219C">
        <w:rPr>
          <w:rFonts w:eastAsia="Times New Roman"/>
          <w:b/>
          <w:lang w:eastAsia="ru-RU"/>
        </w:rPr>
        <w:t xml:space="preserve">Критерии и показатели оценивания </w:t>
      </w:r>
    </w:p>
    <w:p w:rsidR="001E3288" w:rsidRDefault="001E3288" w:rsidP="00D200F9">
      <w:pPr>
        <w:autoSpaceDE w:val="0"/>
        <w:autoSpaceDN w:val="0"/>
        <w:adjustRightInd w:val="0"/>
        <w:spacing w:line="240" w:lineRule="auto"/>
        <w:ind w:left="709" w:firstLine="0"/>
        <w:jc w:val="center"/>
        <w:rPr>
          <w:rFonts w:eastAsia="Times New Roman"/>
          <w:b/>
          <w:lang w:eastAsia="ru-RU"/>
        </w:rPr>
      </w:pPr>
    </w:p>
    <w:p w:rsidR="001E3288" w:rsidRPr="00926F41" w:rsidRDefault="001E3288" w:rsidP="001E3288">
      <w:pPr>
        <w:spacing w:line="240" w:lineRule="auto"/>
        <w:rPr>
          <w:rFonts w:eastAsia="Times New Roman"/>
          <w:snapToGrid w:val="0"/>
          <w:lang w:eastAsia="ru-RU"/>
        </w:rPr>
      </w:pPr>
      <w:r w:rsidRPr="00926F41">
        <w:rPr>
          <w:rFonts w:eastAsia="Times New Roman"/>
          <w:snapToGrid w:val="0"/>
          <w:lang w:eastAsia="ru-RU"/>
        </w:rPr>
        <w:t>Дополнительное вступительное испытание по обществознанию</w:t>
      </w:r>
      <w:r w:rsidRPr="00926F41">
        <w:rPr>
          <w:rFonts w:eastAsia="Times New Roman"/>
          <w:lang w:eastAsia="ru-RU"/>
        </w:rPr>
        <w:t xml:space="preserve"> проводится</w:t>
      </w:r>
      <w:r w:rsidRPr="00926F41">
        <w:rPr>
          <w:rFonts w:eastAsia="Times New Roman"/>
          <w:snapToGrid w:val="0"/>
          <w:lang w:eastAsia="ru-RU"/>
        </w:rPr>
        <w:t xml:space="preserve"> в устной форме (собеседовани</w:t>
      </w:r>
      <w:r>
        <w:rPr>
          <w:rFonts w:eastAsia="Times New Roman"/>
          <w:snapToGrid w:val="0"/>
          <w:lang w:eastAsia="ru-RU"/>
        </w:rPr>
        <w:t>е –</w:t>
      </w:r>
      <w:r w:rsidRPr="00926F41">
        <w:rPr>
          <w:rFonts w:eastAsia="Times New Roman"/>
          <w:snapToGrid w:val="0"/>
          <w:lang w:eastAsia="ru-RU"/>
        </w:rPr>
        <w:t xml:space="preserve"> для кандидатов на поступление по заочной форме обучения</w:t>
      </w:r>
      <w:r>
        <w:rPr>
          <w:rFonts w:eastAsia="Times New Roman"/>
          <w:snapToGrid w:val="0"/>
          <w:lang w:eastAsia="ru-RU"/>
        </w:rPr>
        <w:t xml:space="preserve">, </w:t>
      </w:r>
      <w:r w:rsidRPr="00926F41">
        <w:rPr>
          <w:rFonts w:eastAsia="Times New Roman"/>
          <w:snapToGrid w:val="0"/>
          <w:lang w:eastAsia="ru-RU"/>
        </w:rPr>
        <w:t xml:space="preserve">по билетам </w:t>
      </w:r>
      <w:r>
        <w:rPr>
          <w:rFonts w:eastAsia="Times New Roman"/>
          <w:snapToGrid w:val="0"/>
          <w:lang w:eastAsia="ru-RU"/>
        </w:rPr>
        <w:t xml:space="preserve">– для кандидатов на поступление </w:t>
      </w:r>
      <w:r>
        <w:rPr>
          <w:rFonts w:eastAsia="Times New Roman"/>
          <w:snapToGrid w:val="0"/>
          <w:lang w:eastAsia="ru-RU"/>
        </w:rPr>
        <w:br/>
        <w:t>по очной форме обучения</w:t>
      </w:r>
      <w:r w:rsidRPr="00926F41">
        <w:rPr>
          <w:rFonts w:eastAsia="Times New Roman"/>
          <w:snapToGrid w:val="0"/>
          <w:lang w:eastAsia="ru-RU"/>
        </w:rPr>
        <w:t>) с экзаменационной комиссией по вопросам, предусмотренным соответствующей программой.</w:t>
      </w:r>
    </w:p>
    <w:p w:rsidR="001E3288" w:rsidRDefault="001E3288" w:rsidP="001E3288">
      <w:pPr>
        <w:spacing w:line="240" w:lineRule="auto"/>
      </w:pPr>
      <w:r>
        <w:t>Каждый вопрос оценивается отдельно по шести критериям:</w:t>
      </w:r>
    </w:p>
    <w:p w:rsidR="001E3288" w:rsidRPr="00206B35" w:rsidRDefault="001E3288" w:rsidP="007C0DC9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6B35">
        <w:rPr>
          <w:rFonts w:ascii="Times New Roman" w:hAnsi="Times New Roman"/>
          <w:sz w:val="28"/>
          <w:szCs w:val="28"/>
        </w:rPr>
        <w:t>Раскрытие содержания вопроса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06B35" w:rsidRDefault="001E3288" w:rsidP="007C0DC9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6B35">
        <w:rPr>
          <w:rFonts w:ascii="Times New Roman" w:hAnsi="Times New Roman"/>
          <w:sz w:val="28"/>
          <w:szCs w:val="28"/>
        </w:rPr>
        <w:t>Логичность и последовательность изложения вопроса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06B35" w:rsidRDefault="001E3288" w:rsidP="007C0DC9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6B35">
        <w:rPr>
          <w:rFonts w:ascii="Times New Roman" w:hAnsi="Times New Roman"/>
          <w:sz w:val="28"/>
          <w:szCs w:val="28"/>
        </w:rPr>
        <w:t>Знание и правильность применения терминов, понятий, категорий, концепций и теорий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06B35" w:rsidRDefault="001E3288" w:rsidP="007C0DC9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6B35">
        <w:rPr>
          <w:rFonts w:ascii="Times New Roman" w:hAnsi="Times New Roman"/>
          <w:sz w:val="28"/>
          <w:szCs w:val="28"/>
        </w:rPr>
        <w:t>Грамотность речи, использование научной лексики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06B35" w:rsidRDefault="001E3288" w:rsidP="007C0DC9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6B35">
        <w:rPr>
          <w:rFonts w:ascii="Times New Roman" w:hAnsi="Times New Roman"/>
          <w:sz w:val="28"/>
          <w:szCs w:val="28"/>
        </w:rPr>
        <w:t>Аргументированность ответа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06B35" w:rsidRDefault="001E3288" w:rsidP="007C0DC9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6B35">
        <w:rPr>
          <w:rFonts w:ascii="Times New Roman" w:hAnsi="Times New Roman"/>
          <w:sz w:val="28"/>
          <w:szCs w:val="28"/>
        </w:rPr>
        <w:t>Использование при ответе примеров из различных сфер жизнедеятельности, иллюстрирующих содержание вопроса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B78D9" w:rsidRDefault="001E3288" w:rsidP="007C0DC9">
      <w:pPr>
        <w:tabs>
          <w:tab w:val="left" w:pos="993"/>
        </w:tabs>
        <w:spacing w:line="240" w:lineRule="auto"/>
      </w:pPr>
      <w:r w:rsidRPr="002B78D9">
        <w:t xml:space="preserve">Каждый из предложенных критериев имеет </w:t>
      </w:r>
      <w:r>
        <w:t>9</w:t>
      </w:r>
      <w:r w:rsidRPr="002B78D9">
        <w:t xml:space="preserve"> уровней оценки</w:t>
      </w:r>
      <w:r>
        <w:t>:</w:t>
      </w:r>
    </w:p>
    <w:p w:rsidR="001E3288" w:rsidRPr="002B78D9" w:rsidRDefault="001E3288" w:rsidP="007C0DC9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8D9">
        <w:rPr>
          <w:rFonts w:ascii="Times New Roman" w:hAnsi="Times New Roman"/>
          <w:sz w:val="28"/>
          <w:szCs w:val="28"/>
        </w:rPr>
        <w:t>Максимальный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B78D9" w:rsidRDefault="001E3288" w:rsidP="007C0DC9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8D9">
        <w:rPr>
          <w:rFonts w:ascii="Times New Roman" w:hAnsi="Times New Roman"/>
          <w:sz w:val="28"/>
          <w:szCs w:val="28"/>
        </w:rPr>
        <w:t>Очень высокий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B78D9" w:rsidRDefault="001E3288" w:rsidP="007C0DC9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8D9">
        <w:rPr>
          <w:rFonts w:ascii="Times New Roman" w:hAnsi="Times New Roman"/>
          <w:sz w:val="28"/>
          <w:szCs w:val="28"/>
        </w:rPr>
        <w:t>Высокий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B78D9" w:rsidRDefault="001E3288" w:rsidP="007C0DC9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8D9">
        <w:rPr>
          <w:rFonts w:ascii="Times New Roman" w:hAnsi="Times New Roman"/>
          <w:sz w:val="28"/>
          <w:szCs w:val="28"/>
        </w:rPr>
        <w:t>Выше среднего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B78D9" w:rsidRDefault="001E3288" w:rsidP="007C0DC9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8D9">
        <w:rPr>
          <w:rFonts w:ascii="Times New Roman" w:hAnsi="Times New Roman"/>
          <w:sz w:val="28"/>
          <w:szCs w:val="28"/>
        </w:rPr>
        <w:lastRenderedPageBreak/>
        <w:t>Средний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B78D9" w:rsidRDefault="001E3288" w:rsidP="007C0DC9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8D9">
        <w:rPr>
          <w:rFonts w:ascii="Times New Roman" w:hAnsi="Times New Roman"/>
          <w:sz w:val="28"/>
          <w:szCs w:val="28"/>
        </w:rPr>
        <w:t>Ниже среднего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B78D9" w:rsidRDefault="001E3288" w:rsidP="007C0DC9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8D9">
        <w:rPr>
          <w:rFonts w:ascii="Times New Roman" w:hAnsi="Times New Roman"/>
          <w:sz w:val="28"/>
          <w:szCs w:val="28"/>
        </w:rPr>
        <w:t>Низкий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B78D9" w:rsidRDefault="001E3288" w:rsidP="007C0DC9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8D9">
        <w:rPr>
          <w:rFonts w:ascii="Times New Roman" w:hAnsi="Times New Roman"/>
          <w:sz w:val="28"/>
          <w:szCs w:val="28"/>
        </w:rPr>
        <w:t>Крайне низкий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2B78D9" w:rsidRDefault="001E3288" w:rsidP="007C0DC9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8D9">
        <w:rPr>
          <w:rFonts w:ascii="Times New Roman" w:hAnsi="Times New Roman"/>
          <w:sz w:val="28"/>
          <w:szCs w:val="28"/>
        </w:rPr>
        <w:t>Неудовлетворительный</w:t>
      </w:r>
      <w:r>
        <w:rPr>
          <w:rFonts w:ascii="Times New Roman" w:hAnsi="Times New Roman"/>
          <w:sz w:val="28"/>
          <w:szCs w:val="28"/>
        </w:rPr>
        <w:t>.</w:t>
      </w:r>
    </w:p>
    <w:p w:rsidR="001E3288" w:rsidRPr="00E07D1C" w:rsidRDefault="001E3288" w:rsidP="001E3288">
      <w:pPr>
        <w:spacing w:line="240" w:lineRule="auto"/>
      </w:pPr>
      <w:r w:rsidRPr="00E07D1C">
        <w:t>Уровни оценки критериев определяются членами экзаменационной комиссии методом экспертной оценки.</w:t>
      </w:r>
    </w:p>
    <w:p w:rsidR="001E3288" w:rsidRDefault="001E3288" w:rsidP="001E3288">
      <w:pPr>
        <w:spacing w:line="240" w:lineRule="auto"/>
      </w:pPr>
      <w:r w:rsidRPr="00E07D1C">
        <w:t xml:space="preserve">Каждый уровень оценки по каждому критерию выражается в баллах </w:t>
      </w:r>
      <w:r>
        <w:br/>
      </w:r>
      <w:r w:rsidRPr="00E07D1C">
        <w:t>в</w:t>
      </w:r>
      <w:r>
        <w:t xml:space="preserve"> соответствии с таблицей.</w:t>
      </w:r>
    </w:p>
    <w:p w:rsidR="00BB077E" w:rsidRDefault="00BB077E" w:rsidP="001E3288">
      <w:pPr>
        <w:spacing w:line="240" w:lineRule="auto"/>
      </w:pPr>
    </w:p>
    <w:p w:rsidR="00BB077E" w:rsidRDefault="001E3288" w:rsidP="007C0DC9">
      <w:pPr>
        <w:spacing w:line="240" w:lineRule="auto"/>
        <w:ind w:firstLine="0"/>
        <w:jc w:val="center"/>
      </w:pPr>
      <w:r w:rsidRPr="00A70F55">
        <w:t xml:space="preserve">Критерии и уровни оценивания </w:t>
      </w:r>
      <w:r>
        <w:t xml:space="preserve">устных </w:t>
      </w:r>
      <w:r w:rsidRPr="00A70F55">
        <w:t>ответов</w:t>
      </w:r>
      <w:r w:rsidR="00BB077E">
        <w:t xml:space="preserve"> </w:t>
      </w:r>
      <w:r w:rsidRPr="00A70F55">
        <w:t xml:space="preserve">при проведении </w:t>
      </w:r>
    </w:p>
    <w:p w:rsidR="00BB077E" w:rsidRDefault="00BB077E" w:rsidP="007C0DC9">
      <w:pPr>
        <w:spacing w:line="240" w:lineRule="auto"/>
        <w:ind w:firstLine="0"/>
        <w:jc w:val="center"/>
      </w:pPr>
      <w:r>
        <w:t>дополнительного вступительного испытания</w:t>
      </w:r>
      <w:r w:rsidRPr="00A70F55">
        <w:t xml:space="preserve"> </w:t>
      </w:r>
    </w:p>
    <w:p w:rsidR="001E3288" w:rsidRDefault="001E3288" w:rsidP="007C0DC9">
      <w:pPr>
        <w:spacing w:line="240" w:lineRule="auto"/>
        <w:ind w:firstLine="0"/>
        <w:jc w:val="center"/>
      </w:pPr>
      <w:r>
        <w:t>(</w:t>
      </w:r>
      <w:r w:rsidRPr="00A70F55">
        <w:t xml:space="preserve">в </w:t>
      </w:r>
      <w:r>
        <w:t>баллах)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0"/>
        <w:gridCol w:w="5766"/>
        <w:gridCol w:w="583"/>
        <w:gridCol w:w="346"/>
        <w:gridCol w:w="346"/>
        <w:gridCol w:w="346"/>
        <w:gridCol w:w="346"/>
        <w:gridCol w:w="346"/>
        <w:gridCol w:w="346"/>
        <w:gridCol w:w="346"/>
        <w:gridCol w:w="346"/>
      </w:tblGrid>
      <w:tr w:rsidR="00BB077E" w:rsidRPr="00A70F55" w:rsidTr="002378D7">
        <w:trPr>
          <w:trHeight w:val="76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  <w:vAlign w:val="center"/>
          </w:tcPr>
          <w:p w:rsidR="00BB077E" w:rsidRPr="00A70F55" w:rsidRDefault="00BB077E" w:rsidP="002378D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70F5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81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B077E" w:rsidRPr="00A70F55" w:rsidRDefault="00BB077E" w:rsidP="002378D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70F55">
              <w:rPr>
                <w:b/>
                <w:sz w:val="24"/>
                <w:szCs w:val="24"/>
              </w:rPr>
              <w:t>Критерии оценки устных ответов</w:t>
            </w:r>
          </w:p>
        </w:tc>
        <w:tc>
          <w:tcPr>
            <w:tcW w:w="3361" w:type="dxa"/>
            <w:gridSpan w:val="9"/>
            <w:tcMar>
              <w:left w:w="28" w:type="dxa"/>
              <w:right w:w="28" w:type="dxa"/>
            </w:tcMar>
            <w:vAlign w:val="center"/>
          </w:tcPr>
          <w:p w:rsidR="00BB077E" w:rsidRDefault="00BB077E" w:rsidP="00BE5AC3">
            <w:pPr>
              <w:spacing w:line="240" w:lineRule="auto"/>
              <w:ind w:firstLine="36"/>
              <w:jc w:val="center"/>
              <w:rPr>
                <w:b/>
                <w:sz w:val="24"/>
                <w:szCs w:val="24"/>
              </w:rPr>
            </w:pPr>
            <w:r w:rsidRPr="00A70F55">
              <w:rPr>
                <w:b/>
                <w:sz w:val="24"/>
                <w:szCs w:val="24"/>
              </w:rPr>
              <w:t>Уровень оценки критерия</w:t>
            </w:r>
          </w:p>
          <w:p w:rsidR="00BB077E" w:rsidRPr="00A70F55" w:rsidRDefault="00BB077E" w:rsidP="00BE5AC3">
            <w:pPr>
              <w:spacing w:line="240" w:lineRule="auto"/>
              <w:ind w:firstLine="3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A70F55">
              <w:rPr>
                <w:b/>
                <w:sz w:val="24"/>
                <w:szCs w:val="24"/>
              </w:rPr>
              <w:t>в баллах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BB077E" w:rsidRPr="00A70F55" w:rsidTr="002378D7">
        <w:trPr>
          <w:cantSplit/>
          <w:trHeight w:val="2863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:rsidR="00BB077E" w:rsidRPr="00A70F55" w:rsidRDefault="00BB077E" w:rsidP="002378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1" w:type="dxa"/>
            <w:vMerge/>
            <w:tcMar>
              <w:left w:w="28" w:type="dxa"/>
              <w:right w:w="28" w:type="dxa"/>
            </w:tcMar>
          </w:tcPr>
          <w:p w:rsidR="00BB077E" w:rsidRPr="00A70F55" w:rsidRDefault="00BB077E" w:rsidP="002378D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  <w:textDirection w:val="btLr"/>
          </w:tcPr>
          <w:p w:rsidR="00BB077E" w:rsidRPr="00A70F55" w:rsidRDefault="00BB077E" w:rsidP="002378D7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70F55">
              <w:rPr>
                <w:b/>
                <w:bCs/>
                <w:sz w:val="24"/>
                <w:szCs w:val="24"/>
              </w:rPr>
              <w:t>Максимальный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textDirection w:val="btLr"/>
          </w:tcPr>
          <w:p w:rsidR="00BB077E" w:rsidRPr="00A70F55" w:rsidRDefault="00BB077E" w:rsidP="002378D7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A70F55">
              <w:rPr>
                <w:b/>
                <w:bCs/>
                <w:sz w:val="24"/>
                <w:szCs w:val="24"/>
              </w:rPr>
              <w:t>Очень высокий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textDirection w:val="btLr"/>
          </w:tcPr>
          <w:p w:rsidR="00BB077E" w:rsidRPr="00A70F55" w:rsidRDefault="00BB077E" w:rsidP="002378D7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A70F55">
              <w:rPr>
                <w:b/>
                <w:bCs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textDirection w:val="btLr"/>
          </w:tcPr>
          <w:p w:rsidR="00BB077E" w:rsidRPr="00A70F55" w:rsidRDefault="00BB077E" w:rsidP="002378D7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A70F55">
              <w:rPr>
                <w:b/>
                <w:bCs/>
                <w:sz w:val="24"/>
                <w:szCs w:val="24"/>
              </w:rPr>
              <w:t>Выше среднего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textDirection w:val="btLr"/>
          </w:tcPr>
          <w:p w:rsidR="00BB077E" w:rsidRPr="00A70F55" w:rsidRDefault="00BB077E" w:rsidP="002378D7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A70F55">
              <w:rPr>
                <w:b/>
                <w:bCs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textDirection w:val="btLr"/>
          </w:tcPr>
          <w:p w:rsidR="00BB077E" w:rsidRPr="00A70F55" w:rsidRDefault="00BB077E" w:rsidP="002378D7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A70F55">
              <w:rPr>
                <w:b/>
                <w:bCs/>
                <w:sz w:val="24"/>
                <w:szCs w:val="24"/>
              </w:rPr>
              <w:t>Ниже среднего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textDirection w:val="btLr"/>
          </w:tcPr>
          <w:p w:rsidR="00BB077E" w:rsidRPr="00A70F55" w:rsidRDefault="00BB077E" w:rsidP="002378D7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A70F55">
              <w:rPr>
                <w:b/>
                <w:bCs/>
                <w:sz w:val="24"/>
                <w:szCs w:val="24"/>
              </w:rPr>
              <w:t>Низкий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textDirection w:val="btLr"/>
          </w:tcPr>
          <w:p w:rsidR="00BB077E" w:rsidRPr="00A70F55" w:rsidRDefault="00BB077E" w:rsidP="002378D7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A70F55">
              <w:rPr>
                <w:b/>
                <w:bCs/>
                <w:sz w:val="24"/>
                <w:szCs w:val="24"/>
              </w:rPr>
              <w:t>Крайне низкий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textDirection w:val="btLr"/>
          </w:tcPr>
          <w:p w:rsidR="00BB077E" w:rsidRPr="00A70F55" w:rsidRDefault="00BB077E" w:rsidP="002378D7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A70F55">
              <w:rPr>
                <w:b/>
                <w:bCs/>
                <w:sz w:val="24"/>
                <w:szCs w:val="24"/>
              </w:rPr>
              <w:t>Неудовлетворительный</w:t>
            </w:r>
          </w:p>
        </w:tc>
      </w:tr>
      <w:tr w:rsidR="00BB077E" w:rsidRPr="007F0384" w:rsidTr="002378D7"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A70F55" w:rsidRDefault="00BB077E" w:rsidP="00BB077E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BB077E" w:rsidRPr="007F0384" w:rsidRDefault="00BB077E" w:rsidP="007C0DC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384">
              <w:rPr>
                <w:rFonts w:ascii="Times New Roman" w:hAnsi="Times New Roman"/>
                <w:sz w:val="24"/>
                <w:szCs w:val="24"/>
              </w:rPr>
              <w:t>Полнота изложения содержания вопроса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0</w:t>
            </w:r>
          </w:p>
        </w:tc>
      </w:tr>
      <w:tr w:rsidR="00BB077E" w:rsidRPr="007F0384" w:rsidTr="002378D7"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BB077E" w:rsidRPr="007F0384" w:rsidRDefault="00BB077E" w:rsidP="007C0DC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384">
              <w:rPr>
                <w:rFonts w:ascii="Times New Roman" w:hAnsi="Times New Roman"/>
                <w:sz w:val="24"/>
                <w:szCs w:val="24"/>
              </w:rPr>
              <w:t xml:space="preserve">Логичность и последовательность изложения вопроса 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0</w:t>
            </w:r>
          </w:p>
        </w:tc>
      </w:tr>
      <w:tr w:rsidR="00BB077E" w:rsidRPr="007F0384" w:rsidTr="002378D7"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BB077E" w:rsidRPr="007F0384" w:rsidRDefault="00BB077E" w:rsidP="007C0DC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384">
              <w:rPr>
                <w:rFonts w:ascii="Times New Roman" w:hAnsi="Times New Roman"/>
                <w:sz w:val="24"/>
                <w:szCs w:val="24"/>
              </w:rPr>
              <w:t>Знание и правильность применения терминов, понятий, категорий, концепций и теорий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0</w:t>
            </w:r>
          </w:p>
        </w:tc>
      </w:tr>
      <w:tr w:rsidR="00BB077E" w:rsidRPr="007F0384" w:rsidTr="002378D7"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BB077E" w:rsidRPr="007F0384" w:rsidRDefault="00BB077E" w:rsidP="007C0DC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384">
              <w:rPr>
                <w:rFonts w:ascii="Times New Roman" w:hAnsi="Times New Roman"/>
                <w:sz w:val="24"/>
                <w:szCs w:val="24"/>
              </w:rPr>
              <w:t>Правильность и грамотность речи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0</w:t>
            </w:r>
          </w:p>
        </w:tc>
      </w:tr>
      <w:tr w:rsidR="00BB077E" w:rsidRPr="007F0384" w:rsidTr="002378D7"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BB077E" w:rsidRPr="007F0384" w:rsidRDefault="00BB077E" w:rsidP="007C0DC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384">
              <w:rPr>
                <w:rFonts w:ascii="Times New Roman" w:hAnsi="Times New Roman"/>
                <w:sz w:val="24"/>
                <w:szCs w:val="24"/>
              </w:rPr>
              <w:t>Аргументированность ответа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0</w:t>
            </w:r>
          </w:p>
        </w:tc>
      </w:tr>
      <w:tr w:rsidR="00BB077E" w:rsidRPr="00A70F55" w:rsidTr="002378D7"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BB077E" w:rsidRPr="007F0384" w:rsidRDefault="00BB077E" w:rsidP="007C0DC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384">
              <w:rPr>
                <w:rFonts w:ascii="Times New Roman" w:hAnsi="Times New Roman"/>
                <w:sz w:val="24"/>
                <w:szCs w:val="24"/>
              </w:rPr>
              <w:t>Использование при ответе примеров из различных сфер жизнедеятельности, иллюстрирующих содержание вопроса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7F0384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:rsidR="00BB077E" w:rsidRPr="00A70F55" w:rsidRDefault="00BB077E" w:rsidP="00BB077E">
            <w:pPr>
              <w:spacing w:line="240" w:lineRule="auto"/>
              <w:ind w:left="-673"/>
              <w:jc w:val="center"/>
              <w:rPr>
                <w:sz w:val="24"/>
                <w:szCs w:val="24"/>
              </w:rPr>
            </w:pPr>
            <w:r w:rsidRPr="007F0384">
              <w:rPr>
                <w:sz w:val="24"/>
                <w:szCs w:val="24"/>
              </w:rPr>
              <w:t>0</w:t>
            </w:r>
          </w:p>
        </w:tc>
      </w:tr>
    </w:tbl>
    <w:p w:rsidR="00BB077E" w:rsidRDefault="00BB077E" w:rsidP="00BB077E">
      <w:pPr>
        <w:spacing w:line="240" w:lineRule="auto"/>
        <w:ind w:right="-2"/>
      </w:pPr>
    </w:p>
    <w:p w:rsidR="001E3288" w:rsidRPr="008411C9" w:rsidRDefault="001E3288" w:rsidP="00BB077E">
      <w:pPr>
        <w:spacing w:line="240" w:lineRule="auto"/>
        <w:ind w:right="-2"/>
      </w:pPr>
      <w:r w:rsidRPr="00BA1362">
        <w:t>При ответ</w:t>
      </w:r>
      <w:r>
        <w:t>е</w:t>
      </w:r>
      <w:r w:rsidRPr="00BA1362">
        <w:t xml:space="preserve"> кандидата на обучение </w:t>
      </w:r>
      <w:r>
        <w:t xml:space="preserve">каждый </w:t>
      </w:r>
      <w:r w:rsidRPr="00BA1362">
        <w:t>вопрос оценивается отдельно по совокупному мнению членов экзаменационной комиссии.</w:t>
      </w:r>
      <w:r>
        <w:t xml:space="preserve"> </w:t>
      </w:r>
      <w:r w:rsidRPr="008411C9">
        <w:t>Например, если экзаменуемый по первому вопросу исчерпывающе и полно раскрыл его содержание (</w:t>
      </w:r>
      <w:r>
        <w:t xml:space="preserve">максимальный уровень – </w:t>
      </w:r>
      <w:r w:rsidRPr="008411C9">
        <w:t>18 баллов), однако недостаточно логически его выстроил (</w:t>
      </w:r>
      <w:r>
        <w:t>средний уровень – 10</w:t>
      </w:r>
      <w:r w:rsidRPr="008411C9">
        <w:t xml:space="preserve"> баллов), допустил несущественные неточности в формулировании понятий, категорий, концепций и теорий (</w:t>
      </w:r>
      <w:r>
        <w:t xml:space="preserve">высокий уровень – </w:t>
      </w:r>
      <w:r w:rsidRPr="008411C9">
        <w:t xml:space="preserve">14 баллов), при ответе использовал </w:t>
      </w:r>
      <w:r w:rsidRPr="00405F85">
        <w:t xml:space="preserve">грамотную речь (максимальный уровень – 18 баллов), </w:t>
      </w:r>
      <w:r w:rsidR="00BE5AC3">
        <w:br/>
      </w:r>
      <w:r w:rsidRPr="00405F85">
        <w:t>по наводящим вопросам</w:t>
      </w:r>
      <w:r w:rsidRPr="008411C9">
        <w:t xml:space="preserve"> экзаменатора дал аргументированные ответы (</w:t>
      </w:r>
      <w:r>
        <w:t>средний уровень – 10</w:t>
      </w:r>
      <w:r w:rsidRPr="008411C9">
        <w:t xml:space="preserve"> баллов), но затруднился с практическими примерами (</w:t>
      </w:r>
      <w:r>
        <w:t xml:space="preserve">низкий уровень – </w:t>
      </w:r>
      <w:r w:rsidRPr="008411C9">
        <w:t>3 балла), то по указанному вопросу сумма баллов составит 18+</w:t>
      </w:r>
      <w:r>
        <w:t>10</w:t>
      </w:r>
      <w:r w:rsidRPr="008411C9">
        <w:t>+14+18+</w:t>
      </w:r>
      <w:r>
        <w:t>10</w:t>
      </w:r>
      <w:r w:rsidRPr="008411C9">
        <w:t>+3=</w:t>
      </w:r>
      <w:r>
        <w:t>73</w:t>
      </w:r>
      <w:r w:rsidRPr="008411C9">
        <w:t xml:space="preserve"> балла.</w:t>
      </w:r>
    </w:p>
    <w:p w:rsidR="001E3288" w:rsidRDefault="001E3288" w:rsidP="001E3288">
      <w:pPr>
        <w:spacing w:line="240" w:lineRule="auto"/>
      </w:pPr>
      <w:r w:rsidRPr="00BA1362">
        <w:lastRenderedPageBreak/>
        <w:t>При наличии разногласий между членами экзаменационной комиссии</w:t>
      </w:r>
      <w:r>
        <w:br/>
      </w:r>
      <w:r w:rsidRPr="00BA1362">
        <w:t>о количестве присваиваемых в соответствии с установленными критериями баллов итоговое решение принимает член экзаменационной комиссии, назначенный председательствующим.</w:t>
      </w:r>
    </w:p>
    <w:p w:rsidR="001E3288" w:rsidRDefault="001E3288" w:rsidP="001E3288">
      <w:pPr>
        <w:spacing w:line="240" w:lineRule="auto"/>
      </w:pPr>
      <w:r w:rsidRPr="00BA1362">
        <w:t>Определение итогово</w:t>
      </w:r>
      <w:r>
        <w:t>го</w:t>
      </w:r>
      <w:r w:rsidRPr="00BA1362">
        <w:t xml:space="preserve"> </w:t>
      </w:r>
      <w:r>
        <w:t>результата</w:t>
      </w:r>
      <w:r w:rsidRPr="00BA1362">
        <w:t xml:space="preserve"> осуществляется путем сложения баллов, выставленных за ответ на каждый из вопросов, и последующего деления </w:t>
      </w:r>
      <w:r>
        <w:t xml:space="preserve">полученной суммы </w:t>
      </w:r>
      <w:r w:rsidRPr="00BA1362">
        <w:t>на количество вопросов, содержащихся в билете (определяется среднее арифметическое значение).</w:t>
      </w:r>
      <w:r>
        <w:t xml:space="preserve"> Полученное значение, </w:t>
      </w:r>
      <w:r>
        <w:br/>
        <w:t>при необходимости, округляется до целого.</w:t>
      </w:r>
    </w:p>
    <w:p w:rsidR="001E3288" w:rsidRDefault="001E3288" w:rsidP="001E3288">
      <w:pPr>
        <w:spacing w:line="240" w:lineRule="auto"/>
      </w:pPr>
    </w:p>
    <w:p w:rsidR="00D200F9" w:rsidRDefault="00D9219C" w:rsidP="00C3111E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6. </w:t>
      </w:r>
      <w:r w:rsidRPr="00D9219C">
        <w:rPr>
          <w:rFonts w:eastAsia="Times New Roman"/>
          <w:b/>
          <w:lang w:eastAsia="ru-RU"/>
        </w:rPr>
        <w:t xml:space="preserve">Перечень основной и дополнительной литературы, необходимой </w:t>
      </w:r>
      <w:r w:rsidRPr="00D9219C">
        <w:rPr>
          <w:rFonts w:eastAsia="Times New Roman"/>
          <w:b/>
          <w:lang w:eastAsia="ru-RU"/>
        </w:rPr>
        <w:br/>
        <w:t>для подготовки к прохождению дополнительного вступительного испытания</w:t>
      </w:r>
      <w:r>
        <w:rPr>
          <w:rFonts w:eastAsia="Times New Roman"/>
          <w:lang w:eastAsia="ru-RU"/>
        </w:rPr>
        <w:t xml:space="preserve"> </w:t>
      </w:r>
    </w:p>
    <w:p w:rsidR="00F720C0" w:rsidRDefault="00F720C0" w:rsidP="00C3111E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F720C0" w:rsidRPr="00962442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9D6EA3">
        <w:rPr>
          <w:rFonts w:eastAsia="MS Mincho"/>
        </w:rPr>
        <w:t xml:space="preserve">Всеобщая декларация прав человека от 10 декабря </w:t>
      </w:r>
      <w:smartTag w:uri="urn:schemas-microsoft-com:office:smarttags" w:element="metricconverter">
        <w:smartTagPr>
          <w:attr w:name="ProductID" w:val="1948 г"/>
        </w:smartTagPr>
        <w:r w:rsidRPr="009D6EA3">
          <w:rPr>
            <w:rFonts w:eastAsia="MS Mincho"/>
          </w:rPr>
          <w:t>1948 г</w:t>
        </w:r>
      </w:smartTag>
      <w:r w:rsidRPr="009D6EA3">
        <w:rPr>
          <w:rFonts w:eastAsia="MS Mincho"/>
        </w:rPr>
        <w:t>. // Международная защита прав и свобод человека: С</w:t>
      </w:r>
      <w:r>
        <w:rPr>
          <w:rFonts w:eastAsia="MS Mincho"/>
        </w:rPr>
        <w:t>б. док. М.: Юрид. лит.,1990. С. </w:t>
      </w:r>
      <w:r w:rsidRPr="009D6EA3">
        <w:rPr>
          <w:rFonts w:eastAsia="MS Mincho"/>
        </w:rPr>
        <w:t>14</w:t>
      </w:r>
      <w:r>
        <w:rPr>
          <w:rFonts w:eastAsia="MS Mincho"/>
        </w:rPr>
        <w:t>–</w:t>
      </w:r>
      <w:r w:rsidRPr="009D6EA3">
        <w:rPr>
          <w:rFonts w:eastAsia="MS Mincho"/>
        </w:rPr>
        <w:t>20.</w:t>
      </w:r>
    </w:p>
    <w:p w:rsidR="00F720C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9D6EA3">
        <w:rPr>
          <w:rFonts w:eastAsia="MS Mincho"/>
        </w:rPr>
        <w:t xml:space="preserve">Международный пакт о гражданских и политических правах </w:t>
      </w:r>
      <w:r>
        <w:rPr>
          <w:rFonts w:eastAsia="MS Mincho"/>
        </w:rPr>
        <w:br/>
      </w:r>
      <w:r w:rsidRPr="009D6EA3">
        <w:rPr>
          <w:rFonts w:eastAsia="MS Mincho"/>
        </w:rPr>
        <w:t>от 19</w:t>
      </w:r>
      <w:r>
        <w:rPr>
          <w:rFonts w:eastAsia="MS Mincho"/>
        </w:rPr>
        <w:t> </w:t>
      </w:r>
      <w:r w:rsidRPr="009D6EA3">
        <w:rPr>
          <w:rFonts w:eastAsia="MS Mincho"/>
        </w:rPr>
        <w:t xml:space="preserve">декабря </w:t>
      </w:r>
      <w:smartTag w:uri="urn:schemas-microsoft-com:office:smarttags" w:element="metricconverter">
        <w:smartTagPr>
          <w:attr w:name="ProductID" w:val="1966 г"/>
        </w:smartTagPr>
        <w:r w:rsidRPr="009D6EA3">
          <w:rPr>
            <w:rFonts w:eastAsia="MS Mincho"/>
          </w:rPr>
          <w:t>1966 г</w:t>
        </w:r>
      </w:smartTag>
      <w:r w:rsidRPr="009D6EA3">
        <w:rPr>
          <w:rFonts w:eastAsia="MS Mincho"/>
        </w:rPr>
        <w:t>. // Международная защита прав и свобод человека: Сб. док. М.: Юрид. лит., 1990. С. 32</w:t>
      </w:r>
      <w:r>
        <w:rPr>
          <w:rFonts w:eastAsia="MS Mincho"/>
        </w:rPr>
        <w:t>–</w:t>
      </w:r>
      <w:r w:rsidRPr="009D6EA3">
        <w:rPr>
          <w:rFonts w:eastAsia="MS Mincho"/>
        </w:rPr>
        <w:t>53.</w:t>
      </w:r>
    </w:p>
    <w:p w:rsidR="00F720C0" w:rsidRPr="00962442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9D6EA3">
        <w:rPr>
          <w:rFonts w:eastAsia="MS Mincho"/>
        </w:rPr>
        <w:t xml:space="preserve">Европейская конвенция о защите прав человека и основных свобод от 4 ноября </w:t>
      </w:r>
      <w:smartTag w:uri="urn:schemas-microsoft-com:office:smarttags" w:element="metricconverter">
        <w:smartTagPr>
          <w:attr w:name="ProductID" w:val="1950 г"/>
        </w:smartTagPr>
        <w:r w:rsidRPr="009D6EA3">
          <w:rPr>
            <w:rFonts w:eastAsia="MS Mincho"/>
          </w:rPr>
          <w:t>1950 г</w:t>
        </w:r>
      </w:smartTag>
      <w:r w:rsidRPr="009D6EA3">
        <w:rPr>
          <w:rFonts w:eastAsia="MS Mincho"/>
        </w:rPr>
        <w:t>. // Рос. газ. 1995. 5 апр.</w:t>
      </w:r>
    </w:p>
    <w:p w:rsidR="00F720C0" w:rsidRDefault="00F720C0" w:rsidP="00F720C0">
      <w:pPr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spacing w:line="240" w:lineRule="auto"/>
        <w:ind w:left="0" w:firstLine="709"/>
        <w:rPr>
          <w:rFonts w:eastAsia="MS Mincho"/>
        </w:rPr>
      </w:pPr>
      <w:r w:rsidRPr="007E5CBF">
        <w:rPr>
          <w:rFonts w:eastAsia="MS Mincho"/>
        </w:rPr>
        <w:t>Конституция Российской Федерации. М.: Омега-Л, 201</w:t>
      </w:r>
      <w:r>
        <w:rPr>
          <w:rFonts w:eastAsia="MS Mincho"/>
        </w:rPr>
        <w:t>8</w:t>
      </w:r>
      <w:r w:rsidRPr="007E5CBF">
        <w:rPr>
          <w:rFonts w:eastAsia="MS Mincho"/>
        </w:rPr>
        <w:t>.</w:t>
      </w:r>
    </w:p>
    <w:p w:rsidR="00F720C0" w:rsidRPr="007E5CBF" w:rsidRDefault="00F720C0" w:rsidP="00F720C0">
      <w:pPr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spacing w:line="240" w:lineRule="auto"/>
        <w:ind w:left="0" w:firstLine="709"/>
        <w:rPr>
          <w:rFonts w:eastAsia="MS Mincho"/>
        </w:rPr>
      </w:pPr>
      <w:r w:rsidRPr="007E5CBF">
        <w:rPr>
          <w:rFonts w:eastAsia="MS Mincho"/>
        </w:rPr>
        <w:t xml:space="preserve">О Конституционном суде РФ: Федеральный конституционный закон от 21 июля </w:t>
      </w:r>
      <w:smartTag w:uri="urn:schemas-microsoft-com:office:smarttags" w:element="metricconverter">
        <w:smartTagPr>
          <w:attr w:name="ProductID" w:val="1994 г"/>
        </w:smartTagPr>
        <w:r w:rsidRPr="007E5CBF">
          <w:rPr>
            <w:rFonts w:eastAsia="MS Mincho"/>
          </w:rPr>
          <w:t>1994 г</w:t>
        </w:r>
      </w:smartTag>
      <w:r w:rsidRPr="007E5CBF">
        <w:rPr>
          <w:rFonts w:eastAsia="MS Mincho"/>
        </w:rPr>
        <w:t xml:space="preserve">. № 1-ФКЗ (ред. </w:t>
      </w:r>
      <w:r w:rsidRPr="007E5CBF">
        <w:t xml:space="preserve">от </w:t>
      </w:r>
      <w:r>
        <w:t>29</w:t>
      </w:r>
      <w:r w:rsidRPr="007E5CBF">
        <w:t>.0</w:t>
      </w:r>
      <w:r>
        <w:t>7</w:t>
      </w:r>
      <w:r w:rsidRPr="007E5CBF">
        <w:t>.201</w:t>
      </w:r>
      <w:r>
        <w:t>8</w:t>
      </w:r>
      <w:r w:rsidRPr="007E5CBF">
        <w:rPr>
          <w:rFonts w:eastAsia="MS Mincho"/>
        </w:rPr>
        <w:t>) // Собрание законодательства Российской Федерации. 1994. № 13. Ст. 1447.</w:t>
      </w:r>
    </w:p>
    <w:p w:rsidR="00F720C0" w:rsidRPr="009D6EA3" w:rsidRDefault="00F720C0" w:rsidP="00F720C0">
      <w:pPr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spacing w:line="240" w:lineRule="auto"/>
        <w:ind w:left="0" w:firstLine="709"/>
        <w:rPr>
          <w:rFonts w:eastAsia="MS Mincho"/>
        </w:rPr>
      </w:pPr>
      <w:r w:rsidRPr="009D6EA3">
        <w:t xml:space="preserve">Об Уполномоченном по правам человека в Российской Федерации: Федеральный конституционный закон от 26 февраля </w:t>
      </w:r>
      <w:smartTag w:uri="urn:schemas-microsoft-com:office:smarttags" w:element="metricconverter">
        <w:smartTagPr>
          <w:attr w:name="ProductID" w:val="1997 г"/>
        </w:smartTagPr>
        <w:r w:rsidRPr="009D6EA3">
          <w:t>1997 г</w:t>
        </w:r>
      </w:smartTag>
      <w:r w:rsidRPr="009D6EA3">
        <w:t xml:space="preserve">. № 1-ФКЗ </w:t>
      </w:r>
      <w:r w:rsidRPr="007E5CBF">
        <w:rPr>
          <w:rFonts w:eastAsia="MS Mincho"/>
        </w:rPr>
        <w:t xml:space="preserve">(ред. </w:t>
      </w:r>
      <w:r w:rsidRPr="007E5CBF">
        <w:t xml:space="preserve">от </w:t>
      </w:r>
      <w:r>
        <w:t>31</w:t>
      </w:r>
      <w:r w:rsidRPr="007E5CBF">
        <w:t>.0</w:t>
      </w:r>
      <w:r>
        <w:t>1</w:t>
      </w:r>
      <w:r w:rsidRPr="007E5CBF">
        <w:t>.201</w:t>
      </w:r>
      <w:r>
        <w:t>6</w:t>
      </w:r>
      <w:r w:rsidRPr="007E5CBF">
        <w:rPr>
          <w:rFonts w:eastAsia="MS Mincho"/>
        </w:rPr>
        <w:t xml:space="preserve">) </w:t>
      </w:r>
      <w:r w:rsidRPr="009D6EA3">
        <w:t>// Собрание законодательства РФ. 1997. № 9. Ст. 1011.</w:t>
      </w:r>
    </w:p>
    <w:p w:rsidR="00F720C0" w:rsidRPr="009D6EA3" w:rsidRDefault="00F720C0" w:rsidP="00F720C0">
      <w:pPr>
        <w:pStyle w:val="ae"/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9D6EA3">
        <w:rPr>
          <w:rFonts w:ascii="Times New Roman" w:eastAsia="MS Mincho" w:hAnsi="Times New Roman"/>
          <w:sz w:val="28"/>
          <w:szCs w:val="28"/>
        </w:rPr>
        <w:t>Гражданский кодекс РФ. М.: Омега-Л, 201</w:t>
      </w:r>
      <w:r>
        <w:rPr>
          <w:rFonts w:ascii="Times New Roman" w:eastAsia="MS Mincho" w:hAnsi="Times New Roman"/>
          <w:sz w:val="28"/>
          <w:szCs w:val="28"/>
          <w:lang w:val="ru-RU"/>
        </w:rPr>
        <w:t>9</w:t>
      </w:r>
      <w:r w:rsidRPr="009D6EA3">
        <w:rPr>
          <w:rFonts w:ascii="Times New Roman" w:eastAsia="MS Mincho" w:hAnsi="Times New Roman"/>
          <w:sz w:val="28"/>
          <w:szCs w:val="28"/>
        </w:rPr>
        <w:t>.</w:t>
      </w:r>
    </w:p>
    <w:p w:rsidR="00F720C0" w:rsidRPr="009D6EA3" w:rsidRDefault="00F720C0" w:rsidP="00F720C0">
      <w:pPr>
        <w:pStyle w:val="ae"/>
        <w:numPr>
          <w:ilvl w:val="0"/>
          <w:numId w:val="10"/>
        </w:numPr>
        <w:tabs>
          <w:tab w:val="left" w:pos="1134"/>
          <w:tab w:val="left" w:pos="1260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9D6EA3">
        <w:rPr>
          <w:rFonts w:ascii="Times New Roman" w:eastAsia="MS Mincho" w:hAnsi="Times New Roman"/>
          <w:sz w:val="28"/>
          <w:szCs w:val="28"/>
        </w:rPr>
        <w:t>Гражданско-процессуальный кодекс РФ. М.: Омега-Л, 201</w:t>
      </w:r>
      <w:r>
        <w:rPr>
          <w:rFonts w:ascii="Times New Roman" w:eastAsia="MS Mincho" w:hAnsi="Times New Roman"/>
          <w:sz w:val="28"/>
          <w:szCs w:val="28"/>
          <w:lang w:val="ru-RU"/>
        </w:rPr>
        <w:t>9</w:t>
      </w:r>
      <w:r w:rsidRPr="009D6EA3">
        <w:rPr>
          <w:rFonts w:ascii="Times New Roman" w:eastAsia="MS Mincho" w:hAnsi="Times New Roman"/>
          <w:sz w:val="28"/>
          <w:szCs w:val="28"/>
        </w:rPr>
        <w:t>.</w:t>
      </w:r>
    </w:p>
    <w:p w:rsidR="00F720C0" w:rsidRPr="009D6EA3" w:rsidRDefault="00F720C0" w:rsidP="00F720C0">
      <w:pPr>
        <w:pStyle w:val="ae"/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9D6EA3">
        <w:rPr>
          <w:rFonts w:ascii="Times New Roman" w:hAnsi="Times New Roman"/>
          <w:color w:val="000000"/>
          <w:sz w:val="28"/>
          <w:szCs w:val="28"/>
        </w:rPr>
        <w:t xml:space="preserve">Жилищный кодекс РФ. М.: </w:t>
      </w:r>
      <w:r w:rsidRPr="009D6EA3">
        <w:rPr>
          <w:rFonts w:ascii="Times New Roman" w:eastAsia="MS Mincho" w:hAnsi="Times New Roman"/>
          <w:sz w:val="28"/>
          <w:szCs w:val="28"/>
        </w:rPr>
        <w:t>Омега-Л, 201</w:t>
      </w:r>
      <w:r>
        <w:rPr>
          <w:rFonts w:ascii="Times New Roman" w:eastAsia="MS Mincho" w:hAnsi="Times New Roman"/>
          <w:sz w:val="28"/>
          <w:szCs w:val="28"/>
          <w:lang w:val="ru-RU"/>
        </w:rPr>
        <w:t>9</w:t>
      </w:r>
      <w:r w:rsidRPr="009D6EA3">
        <w:rPr>
          <w:rFonts w:ascii="Times New Roman" w:eastAsia="MS Mincho" w:hAnsi="Times New Roman"/>
          <w:sz w:val="28"/>
          <w:szCs w:val="28"/>
        </w:rPr>
        <w:t>.</w:t>
      </w:r>
    </w:p>
    <w:p w:rsidR="00F720C0" w:rsidRPr="007D33CA" w:rsidRDefault="00F720C0" w:rsidP="00F720C0">
      <w:pPr>
        <w:pStyle w:val="ae"/>
        <w:numPr>
          <w:ilvl w:val="0"/>
          <w:numId w:val="10"/>
        </w:numPr>
        <w:shd w:val="clear" w:color="auto" w:fill="FFFFFF"/>
        <w:tabs>
          <w:tab w:val="left" w:pos="1134"/>
          <w:tab w:val="left" w:pos="1260"/>
          <w:tab w:val="left" w:pos="1418"/>
        </w:tabs>
        <w:ind w:left="0" w:firstLine="709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7D33CA">
        <w:rPr>
          <w:rFonts w:ascii="Times New Roman" w:eastAsia="MS Mincho" w:hAnsi="Times New Roman"/>
          <w:sz w:val="28"/>
          <w:szCs w:val="28"/>
        </w:rPr>
        <w:t>Кодекс РФ об административных правонарушениях. М.: Омега-Л, 201</w:t>
      </w:r>
      <w:r>
        <w:rPr>
          <w:rFonts w:ascii="Times New Roman" w:eastAsia="MS Mincho" w:hAnsi="Times New Roman"/>
          <w:sz w:val="28"/>
          <w:szCs w:val="28"/>
          <w:lang w:val="ru-RU"/>
        </w:rPr>
        <w:t>9</w:t>
      </w:r>
      <w:r w:rsidRPr="007D33CA">
        <w:rPr>
          <w:rFonts w:ascii="Times New Roman" w:eastAsia="MS Mincho" w:hAnsi="Times New Roman"/>
          <w:sz w:val="28"/>
          <w:szCs w:val="28"/>
        </w:rPr>
        <w:t>.</w:t>
      </w:r>
    </w:p>
    <w:p w:rsidR="00F720C0" w:rsidRDefault="00F720C0" w:rsidP="00F720C0">
      <w:pPr>
        <w:pStyle w:val="ae"/>
        <w:numPr>
          <w:ilvl w:val="0"/>
          <w:numId w:val="10"/>
        </w:numPr>
        <w:shd w:val="clear" w:color="auto" w:fill="FFFFFF"/>
        <w:tabs>
          <w:tab w:val="left" w:pos="1134"/>
          <w:tab w:val="left" w:pos="1260"/>
          <w:tab w:val="left" w:pos="1418"/>
        </w:tabs>
        <w:ind w:left="0" w:firstLine="709"/>
        <w:jc w:val="both"/>
        <w:outlineLvl w:val="0"/>
        <w:rPr>
          <w:rFonts w:ascii="Times New Roman" w:eastAsia="MS Mincho" w:hAnsi="Times New Roman"/>
          <w:sz w:val="28"/>
          <w:szCs w:val="28"/>
        </w:rPr>
      </w:pPr>
      <w:r w:rsidRPr="00937DC3">
        <w:rPr>
          <w:rFonts w:ascii="Times New Roman" w:eastAsia="MS Mincho" w:hAnsi="Times New Roman"/>
          <w:sz w:val="28"/>
          <w:szCs w:val="28"/>
        </w:rPr>
        <w:t xml:space="preserve">О воинской обязанности и военной службе: Федеральный закон </w:t>
      </w:r>
      <w:r>
        <w:rPr>
          <w:rFonts w:ascii="Times New Roman" w:eastAsia="MS Mincho" w:hAnsi="Times New Roman"/>
          <w:sz w:val="28"/>
          <w:szCs w:val="28"/>
          <w:lang w:val="ru-RU"/>
        </w:rPr>
        <w:br/>
      </w:r>
      <w:r w:rsidRPr="00937DC3">
        <w:rPr>
          <w:rFonts w:ascii="Times New Roman" w:eastAsia="MS Mincho" w:hAnsi="Times New Roman"/>
          <w:sz w:val="28"/>
          <w:szCs w:val="28"/>
        </w:rPr>
        <w:t xml:space="preserve">от 28 марта </w:t>
      </w:r>
      <w:smartTag w:uri="urn:schemas-microsoft-com:office:smarttags" w:element="metricconverter">
        <w:smartTagPr>
          <w:attr w:name="ProductID" w:val="1998 г"/>
        </w:smartTagPr>
        <w:r w:rsidRPr="00937DC3">
          <w:rPr>
            <w:rFonts w:ascii="Times New Roman" w:eastAsia="MS Mincho" w:hAnsi="Times New Roman"/>
            <w:sz w:val="28"/>
            <w:szCs w:val="28"/>
          </w:rPr>
          <w:t>1998 г</w:t>
        </w:r>
      </w:smartTag>
      <w:r w:rsidRPr="00937DC3">
        <w:rPr>
          <w:rFonts w:ascii="Times New Roman" w:eastAsia="MS Mincho" w:hAnsi="Times New Roman"/>
          <w:sz w:val="28"/>
          <w:szCs w:val="28"/>
        </w:rPr>
        <w:t>. № 53-ФЗ (</w:t>
      </w:r>
      <w:r w:rsidRPr="000417ED">
        <w:rPr>
          <w:rFonts w:ascii="Times New Roman" w:hAnsi="Times New Roman"/>
          <w:kern w:val="36"/>
          <w:sz w:val="28"/>
          <w:szCs w:val="28"/>
        </w:rPr>
        <w:t>ред. от 2</w:t>
      </w:r>
      <w:r>
        <w:rPr>
          <w:rFonts w:ascii="Times New Roman" w:hAnsi="Times New Roman"/>
          <w:kern w:val="36"/>
          <w:sz w:val="28"/>
          <w:szCs w:val="28"/>
          <w:lang w:val="ru-RU"/>
        </w:rPr>
        <w:t>9</w:t>
      </w:r>
      <w:r w:rsidRPr="000417ED">
        <w:rPr>
          <w:rFonts w:ascii="Times New Roman" w:hAnsi="Times New Roman"/>
          <w:kern w:val="36"/>
          <w:sz w:val="28"/>
          <w:szCs w:val="28"/>
        </w:rPr>
        <w:t>.</w:t>
      </w:r>
      <w:r>
        <w:rPr>
          <w:rFonts w:ascii="Times New Roman" w:hAnsi="Times New Roman"/>
          <w:kern w:val="36"/>
          <w:sz w:val="28"/>
          <w:szCs w:val="28"/>
          <w:lang w:val="ru-RU"/>
        </w:rPr>
        <w:t>05</w:t>
      </w:r>
      <w:r w:rsidRPr="000417ED">
        <w:rPr>
          <w:rFonts w:ascii="Times New Roman" w:hAnsi="Times New Roman"/>
          <w:kern w:val="36"/>
          <w:sz w:val="28"/>
          <w:szCs w:val="28"/>
        </w:rPr>
        <w:t>.201</w:t>
      </w:r>
      <w:r>
        <w:rPr>
          <w:rFonts w:ascii="Times New Roman" w:hAnsi="Times New Roman"/>
          <w:kern w:val="36"/>
          <w:sz w:val="28"/>
          <w:szCs w:val="28"/>
          <w:lang w:val="ru-RU"/>
        </w:rPr>
        <w:t>9</w:t>
      </w:r>
      <w:r w:rsidRPr="00937DC3">
        <w:rPr>
          <w:rFonts w:ascii="Times New Roman" w:hAnsi="Times New Roman"/>
          <w:kern w:val="36"/>
          <w:sz w:val="28"/>
          <w:szCs w:val="28"/>
        </w:rPr>
        <w:t xml:space="preserve">) </w:t>
      </w:r>
      <w:r w:rsidRPr="00937DC3">
        <w:rPr>
          <w:rFonts w:ascii="Times New Roman" w:eastAsia="MS Mincho" w:hAnsi="Times New Roman"/>
          <w:sz w:val="28"/>
          <w:szCs w:val="28"/>
        </w:rPr>
        <w:t xml:space="preserve">// Рос. газ. 1998. 2 апр. </w:t>
      </w:r>
    </w:p>
    <w:p w:rsidR="00F720C0" w:rsidRPr="00937DC3" w:rsidRDefault="00F720C0" w:rsidP="00F720C0">
      <w:pPr>
        <w:pStyle w:val="ae"/>
        <w:numPr>
          <w:ilvl w:val="0"/>
          <w:numId w:val="10"/>
        </w:numPr>
        <w:shd w:val="clear" w:color="auto" w:fill="FFFFFF"/>
        <w:tabs>
          <w:tab w:val="left" w:pos="1134"/>
          <w:tab w:val="left" w:pos="1260"/>
          <w:tab w:val="left" w:pos="1418"/>
        </w:tabs>
        <w:ind w:left="0" w:firstLine="709"/>
        <w:jc w:val="both"/>
        <w:outlineLvl w:val="0"/>
        <w:rPr>
          <w:rFonts w:ascii="Times New Roman" w:eastAsia="MS Mincho" w:hAnsi="Times New Roman"/>
          <w:sz w:val="28"/>
          <w:szCs w:val="28"/>
        </w:rPr>
      </w:pPr>
      <w:r w:rsidRPr="00937DC3">
        <w:rPr>
          <w:rFonts w:ascii="Times New Roman" w:eastAsia="MS Mincho" w:hAnsi="Times New Roman"/>
          <w:sz w:val="28"/>
          <w:szCs w:val="28"/>
        </w:rPr>
        <w:t xml:space="preserve">О гражданстве Российской Федерации: Федеральный закон от 31 мая </w:t>
      </w:r>
      <w:smartTag w:uri="urn:schemas-microsoft-com:office:smarttags" w:element="metricconverter">
        <w:smartTagPr>
          <w:attr w:name="ProductID" w:val="2002 г"/>
        </w:smartTagPr>
        <w:r w:rsidRPr="00937DC3">
          <w:rPr>
            <w:rFonts w:ascii="Times New Roman" w:eastAsia="MS Mincho" w:hAnsi="Times New Roman"/>
            <w:sz w:val="28"/>
            <w:szCs w:val="28"/>
          </w:rPr>
          <w:t>2002 г</w:t>
        </w:r>
      </w:smartTag>
      <w:r w:rsidRPr="00937DC3">
        <w:rPr>
          <w:rFonts w:ascii="Times New Roman" w:eastAsia="MS Mincho" w:hAnsi="Times New Roman"/>
          <w:sz w:val="28"/>
          <w:szCs w:val="28"/>
        </w:rPr>
        <w:t>. № 62-ФЗ (</w:t>
      </w:r>
      <w:r w:rsidRPr="00937D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ред. от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26</w:t>
      </w:r>
      <w:r w:rsidRPr="00937D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07</w:t>
      </w:r>
      <w:r w:rsidRPr="00937D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.201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9</w:t>
      </w:r>
      <w:r w:rsidRPr="00937DC3">
        <w:rPr>
          <w:rFonts w:ascii="Times New Roman" w:eastAsia="MS Mincho" w:hAnsi="Times New Roman"/>
          <w:sz w:val="28"/>
          <w:szCs w:val="28"/>
        </w:rPr>
        <w:t>) // Собрание законодательства РФ. 2002. №</w:t>
      </w:r>
      <w:r>
        <w:rPr>
          <w:rFonts w:ascii="Times New Roman" w:eastAsia="MS Mincho" w:hAnsi="Times New Roman"/>
          <w:sz w:val="28"/>
          <w:szCs w:val="28"/>
        </w:rPr>
        <w:t> </w:t>
      </w:r>
      <w:r w:rsidRPr="00937DC3">
        <w:rPr>
          <w:rFonts w:ascii="Times New Roman" w:eastAsia="MS Mincho" w:hAnsi="Times New Roman"/>
          <w:sz w:val="28"/>
          <w:szCs w:val="28"/>
        </w:rPr>
        <w:t>22. Ст. 2031.</w:t>
      </w:r>
    </w:p>
    <w:p w:rsidR="00F720C0" w:rsidRPr="00046F58" w:rsidRDefault="00F720C0" w:rsidP="00F720C0">
      <w:pPr>
        <w:pStyle w:val="ae"/>
        <w:numPr>
          <w:ilvl w:val="0"/>
          <w:numId w:val="10"/>
        </w:numPr>
        <w:tabs>
          <w:tab w:val="left" w:pos="0"/>
          <w:tab w:val="left" w:pos="1134"/>
          <w:tab w:val="left" w:pos="1260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046F58">
        <w:rPr>
          <w:rFonts w:ascii="Times New Roman" w:hAnsi="Times New Roman"/>
          <w:sz w:val="28"/>
          <w:szCs w:val="28"/>
          <w:shd w:val="clear" w:color="auto" w:fill="F0F0EB"/>
        </w:rPr>
        <w:t xml:space="preserve">Об образовании в Российской Федерации: Федеральный закон </w:t>
      </w:r>
      <w:r>
        <w:rPr>
          <w:rFonts w:ascii="Times New Roman" w:hAnsi="Times New Roman"/>
          <w:sz w:val="28"/>
          <w:szCs w:val="28"/>
          <w:shd w:val="clear" w:color="auto" w:fill="F0F0EB"/>
          <w:lang w:val="ru-RU"/>
        </w:rPr>
        <w:br/>
      </w:r>
      <w:r w:rsidRPr="00046F58">
        <w:rPr>
          <w:rFonts w:ascii="Times New Roman" w:hAnsi="Times New Roman"/>
          <w:sz w:val="28"/>
          <w:szCs w:val="28"/>
          <w:shd w:val="clear" w:color="auto" w:fill="F0F0EB"/>
        </w:rPr>
        <w:t>от 29.12.2012 № 273-ФЗ (ред. от 2</w:t>
      </w:r>
      <w:r>
        <w:rPr>
          <w:rFonts w:ascii="Times New Roman" w:hAnsi="Times New Roman"/>
          <w:sz w:val="28"/>
          <w:szCs w:val="28"/>
          <w:shd w:val="clear" w:color="auto" w:fill="F0F0EB"/>
          <w:lang w:val="ru-RU"/>
        </w:rPr>
        <w:t>6</w:t>
      </w:r>
      <w:r w:rsidRPr="00046F58">
        <w:rPr>
          <w:rFonts w:ascii="Times New Roman" w:hAnsi="Times New Roman"/>
          <w:sz w:val="28"/>
          <w:szCs w:val="28"/>
          <w:shd w:val="clear" w:color="auto" w:fill="F0F0EB"/>
        </w:rPr>
        <w:t>.</w:t>
      </w:r>
      <w:r>
        <w:rPr>
          <w:rFonts w:ascii="Times New Roman" w:hAnsi="Times New Roman"/>
          <w:sz w:val="28"/>
          <w:szCs w:val="28"/>
          <w:shd w:val="clear" w:color="auto" w:fill="F0F0EB"/>
          <w:lang w:val="ru-RU"/>
        </w:rPr>
        <w:t>07</w:t>
      </w:r>
      <w:r w:rsidRPr="00046F58">
        <w:rPr>
          <w:rFonts w:ascii="Times New Roman" w:hAnsi="Times New Roman"/>
          <w:sz w:val="28"/>
          <w:szCs w:val="28"/>
          <w:shd w:val="clear" w:color="auto" w:fill="F0F0EB"/>
        </w:rPr>
        <w:t>.201</w:t>
      </w:r>
      <w:r>
        <w:rPr>
          <w:rFonts w:ascii="Times New Roman" w:hAnsi="Times New Roman"/>
          <w:sz w:val="28"/>
          <w:szCs w:val="28"/>
          <w:shd w:val="clear" w:color="auto" w:fill="F0F0EB"/>
          <w:lang w:val="ru-RU"/>
        </w:rPr>
        <w:t>9</w:t>
      </w:r>
      <w:r w:rsidRPr="00046F58">
        <w:rPr>
          <w:rFonts w:ascii="Times New Roman" w:hAnsi="Times New Roman"/>
          <w:sz w:val="28"/>
          <w:szCs w:val="28"/>
          <w:shd w:val="clear" w:color="auto" w:fill="F0F0EB"/>
        </w:rPr>
        <w:t xml:space="preserve">) </w:t>
      </w:r>
      <w:r w:rsidRPr="00046F58">
        <w:rPr>
          <w:rFonts w:ascii="Times New Roman" w:hAnsi="Times New Roman"/>
          <w:sz w:val="28"/>
          <w:szCs w:val="28"/>
        </w:rPr>
        <w:t xml:space="preserve">// </w:t>
      </w:r>
      <w:r w:rsidRPr="00046F58">
        <w:rPr>
          <w:rFonts w:ascii="Times New Roman" w:eastAsia="MS Mincho" w:hAnsi="Times New Roman"/>
          <w:sz w:val="28"/>
          <w:szCs w:val="28"/>
        </w:rPr>
        <w:t>Рос. газ. 201</w:t>
      </w:r>
      <w:r>
        <w:rPr>
          <w:rFonts w:ascii="Times New Roman" w:eastAsia="MS Mincho" w:hAnsi="Times New Roman"/>
          <w:sz w:val="28"/>
          <w:szCs w:val="28"/>
        </w:rPr>
        <w:t>2</w:t>
      </w:r>
      <w:r w:rsidRPr="00046F58">
        <w:rPr>
          <w:rFonts w:ascii="Times New Roman" w:eastAsia="MS Mincho" w:hAnsi="Times New Roman"/>
          <w:sz w:val="28"/>
          <w:szCs w:val="28"/>
        </w:rPr>
        <w:t>. 31 дек.</w:t>
      </w:r>
    </w:p>
    <w:p w:rsidR="00F720C0" w:rsidRPr="009D6EA3" w:rsidRDefault="00F720C0" w:rsidP="00F720C0">
      <w:pPr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MS Mincho"/>
        </w:rPr>
      </w:pPr>
      <w:r w:rsidRPr="009D6EA3">
        <w:rPr>
          <w:rFonts w:eastAsia="MS Mincho"/>
        </w:rPr>
        <w:t>Семейный кодекс РФ. М.: Омега-Л, 201</w:t>
      </w:r>
      <w:r>
        <w:rPr>
          <w:rFonts w:eastAsia="MS Mincho"/>
        </w:rPr>
        <w:t>9</w:t>
      </w:r>
      <w:r w:rsidRPr="009D6EA3">
        <w:rPr>
          <w:rFonts w:eastAsia="MS Mincho"/>
        </w:rPr>
        <w:t xml:space="preserve">. </w:t>
      </w:r>
    </w:p>
    <w:p w:rsidR="00F720C0" w:rsidRPr="009D6EA3" w:rsidRDefault="00F720C0" w:rsidP="00F720C0">
      <w:pPr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</w:rPr>
      </w:pPr>
      <w:r w:rsidRPr="009D6EA3">
        <w:rPr>
          <w:color w:val="000000"/>
        </w:rPr>
        <w:t>Трудовой кодекс РФ. М.: Омега-Л, 201</w:t>
      </w:r>
      <w:r>
        <w:rPr>
          <w:color w:val="000000"/>
        </w:rPr>
        <w:t>9</w:t>
      </w:r>
      <w:r w:rsidRPr="009D6EA3">
        <w:rPr>
          <w:color w:val="000000"/>
        </w:rPr>
        <w:t>.</w:t>
      </w:r>
    </w:p>
    <w:p w:rsidR="00F720C0" w:rsidRPr="009D6EA3" w:rsidRDefault="00F720C0" w:rsidP="00F720C0">
      <w:pPr>
        <w:pStyle w:val="ae"/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9D6EA3">
        <w:rPr>
          <w:rFonts w:ascii="Times New Roman" w:eastAsia="MS Mincho" w:hAnsi="Times New Roman"/>
          <w:sz w:val="28"/>
          <w:szCs w:val="28"/>
        </w:rPr>
        <w:t>Уголовный кодекс РФ. М.: Омега-Л, 201</w:t>
      </w:r>
      <w:r>
        <w:rPr>
          <w:rFonts w:ascii="Times New Roman" w:eastAsia="MS Mincho" w:hAnsi="Times New Roman"/>
          <w:sz w:val="28"/>
          <w:szCs w:val="28"/>
          <w:lang w:val="ru-RU"/>
        </w:rPr>
        <w:t>9</w:t>
      </w:r>
      <w:r w:rsidRPr="009D6EA3">
        <w:rPr>
          <w:rFonts w:ascii="Times New Roman" w:eastAsia="MS Mincho" w:hAnsi="Times New Roman"/>
          <w:sz w:val="28"/>
          <w:szCs w:val="28"/>
        </w:rPr>
        <w:t xml:space="preserve">. </w:t>
      </w:r>
    </w:p>
    <w:p w:rsidR="00F720C0" w:rsidRPr="009D6EA3" w:rsidRDefault="00F720C0" w:rsidP="00F720C0">
      <w:pPr>
        <w:pStyle w:val="ae"/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9D6EA3">
        <w:rPr>
          <w:rFonts w:ascii="Times New Roman" w:eastAsia="MS Mincho" w:hAnsi="Times New Roman"/>
          <w:sz w:val="28"/>
          <w:szCs w:val="28"/>
        </w:rPr>
        <w:t>Уголовно-процессуальный кодекс РФ. М.: Омега-Л, 201</w:t>
      </w:r>
      <w:r>
        <w:rPr>
          <w:rFonts w:ascii="Times New Roman" w:eastAsia="MS Mincho" w:hAnsi="Times New Roman"/>
          <w:sz w:val="28"/>
          <w:szCs w:val="28"/>
          <w:lang w:val="ru-RU"/>
        </w:rPr>
        <w:t>9</w:t>
      </w:r>
      <w:r w:rsidRPr="009D6EA3">
        <w:rPr>
          <w:rFonts w:ascii="Times New Roman" w:eastAsia="MS Mincho" w:hAnsi="Times New Roman"/>
          <w:sz w:val="28"/>
          <w:szCs w:val="28"/>
        </w:rPr>
        <w:t xml:space="preserve">. </w:t>
      </w:r>
    </w:p>
    <w:p w:rsidR="00F720C0" w:rsidRPr="009D6EA3" w:rsidRDefault="00F720C0" w:rsidP="00F720C0">
      <w:pPr>
        <w:numPr>
          <w:ilvl w:val="0"/>
          <w:numId w:val="10"/>
        </w:numPr>
        <w:tabs>
          <w:tab w:val="left" w:pos="1134"/>
          <w:tab w:val="left" w:pos="1260"/>
          <w:tab w:val="left" w:pos="1418"/>
        </w:tabs>
        <w:spacing w:line="240" w:lineRule="auto"/>
        <w:ind w:left="0" w:firstLine="709"/>
        <w:rPr>
          <w:rFonts w:eastAsia="MS Mincho"/>
        </w:rPr>
      </w:pPr>
      <w:r w:rsidRPr="009D6EA3">
        <w:rPr>
          <w:rFonts w:eastAsia="MS Mincho"/>
        </w:rPr>
        <w:lastRenderedPageBreak/>
        <w:t>Уголовно-исполнительный кодекс РФ. М.: Омега-Л, 201</w:t>
      </w:r>
      <w:r>
        <w:rPr>
          <w:rFonts w:eastAsia="MS Mincho"/>
        </w:rPr>
        <w:t>9</w:t>
      </w:r>
      <w:r w:rsidRPr="009D6EA3">
        <w:rPr>
          <w:rFonts w:eastAsia="MS Mincho"/>
        </w:rPr>
        <w:t xml:space="preserve">. 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>Аверьянова Г.И. Тематические тренировочные задания М.: Эксмо, 2009.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 xml:space="preserve">Белокрылова О.С., Филоненко В.И. </w:t>
      </w:r>
      <w:r w:rsidRPr="00C448F0">
        <w:rPr>
          <w:bCs/>
        </w:rPr>
        <w:t>Обществознание. Пособие-репетитор.</w:t>
      </w:r>
      <w:r w:rsidRPr="00C448F0">
        <w:t xml:space="preserve"> Ростов н/Д: Изд-во «Феникс», 2013.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>Бабаленкова И.И. Обществознание: весь курс: для выпускников и абитуриентов. М.: Эксмо, 2009.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</w:pPr>
      <w:r w:rsidRPr="00C448F0">
        <w:rPr>
          <w:rFonts w:eastAsia="Times-Bold"/>
          <w:bCs/>
        </w:rPr>
        <w:t xml:space="preserve">Баранов П.А. </w:t>
      </w:r>
      <w:r w:rsidRPr="00C448F0">
        <w:rPr>
          <w:rFonts w:eastAsia="Times-Roman"/>
        </w:rPr>
        <w:t>Обществознание: полный экспресс-репетитор / П.А.</w:t>
      </w:r>
      <w:r>
        <w:rPr>
          <w:rFonts w:eastAsia="Times-Roman"/>
        </w:rPr>
        <w:t> </w:t>
      </w:r>
      <w:r w:rsidRPr="00C448F0">
        <w:rPr>
          <w:rFonts w:eastAsia="Times-Roman"/>
        </w:rPr>
        <w:t>Баранов, А.В. Воронцов, С.В. Шевченко; под ред. П.А. Баранова. М.:</w:t>
      </w:r>
      <w:r>
        <w:rPr>
          <w:rFonts w:eastAsia="Times-Roman"/>
        </w:rPr>
        <w:t> </w:t>
      </w:r>
      <w:r w:rsidRPr="00C448F0">
        <w:rPr>
          <w:rFonts w:eastAsia="Times-Roman"/>
        </w:rPr>
        <w:t>Астрель: Полиграфиздат, 201</w:t>
      </w:r>
      <w:r>
        <w:rPr>
          <w:rFonts w:eastAsia="Times-Roman"/>
        </w:rPr>
        <w:t>9</w:t>
      </w:r>
      <w:r w:rsidRPr="00C448F0">
        <w:rPr>
          <w:rFonts w:eastAsia="Times-Roman"/>
        </w:rPr>
        <w:t>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</w:pPr>
      <w:r w:rsidRPr="00C448F0">
        <w:rPr>
          <w:rFonts w:eastAsia="Times-Bold"/>
          <w:bCs/>
        </w:rPr>
        <w:t xml:space="preserve">Баранов П.А. </w:t>
      </w:r>
      <w:r w:rsidRPr="00C448F0">
        <w:rPr>
          <w:rFonts w:eastAsia="Times-Roman"/>
        </w:rPr>
        <w:t xml:space="preserve">Обществознание: </w:t>
      </w:r>
      <w:r>
        <w:rPr>
          <w:rFonts w:eastAsia="Times-Roman"/>
        </w:rPr>
        <w:t>новы полный справочник для подготовки к ЕГЭ</w:t>
      </w:r>
      <w:r w:rsidRPr="00C448F0">
        <w:rPr>
          <w:rFonts w:eastAsia="Times-Roman"/>
        </w:rPr>
        <w:t xml:space="preserve"> / П.А.</w:t>
      </w:r>
      <w:r>
        <w:rPr>
          <w:rFonts w:eastAsia="Times-Roman"/>
        </w:rPr>
        <w:t> </w:t>
      </w:r>
      <w:r w:rsidRPr="00C448F0">
        <w:rPr>
          <w:rFonts w:eastAsia="Times-Roman"/>
        </w:rPr>
        <w:t>Баранов, А.В. Воронцов, С.В. Шевченко; под ред. П.А. Баранова. М.:</w:t>
      </w:r>
      <w:r>
        <w:rPr>
          <w:rFonts w:eastAsia="Times-Roman"/>
        </w:rPr>
        <w:t> </w:t>
      </w:r>
      <w:r w:rsidRPr="00C448F0">
        <w:rPr>
          <w:rFonts w:eastAsia="Times-Roman"/>
        </w:rPr>
        <w:t>Астрель: Полиграфиздат, 201</w:t>
      </w:r>
      <w:r>
        <w:rPr>
          <w:rFonts w:eastAsia="Times-Roman"/>
        </w:rPr>
        <w:t>9</w:t>
      </w:r>
      <w:r w:rsidRPr="00C448F0">
        <w:rPr>
          <w:rFonts w:eastAsia="Times-Roman"/>
        </w:rPr>
        <w:t>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 xml:space="preserve">Клименко А.В., Румынина В.В. Обществознание: учеб. пособие </w:t>
      </w:r>
      <w:r>
        <w:br/>
      </w:r>
      <w:r w:rsidRPr="00C448F0">
        <w:t>для школьников ст. кл. и поступающих в вузы. М.: Дрофа, 2013.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>Корсаков Г.Г. Обществознание: тесты, задания, лучшие методики. Ростов н/Д: Феникс, 2008.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 xml:space="preserve">Кравченко А.И. </w:t>
      </w:r>
      <w:r w:rsidRPr="00C448F0">
        <w:rPr>
          <w:bCs/>
        </w:rPr>
        <w:t xml:space="preserve">Обществознание: Учебник. М.: </w:t>
      </w:r>
      <w:r w:rsidRPr="00C448F0">
        <w:t>Изд-во «Проспект», 201</w:t>
      </w:r>
      <w:r>
        <w:t>6</w:t>
      </w:r>
      <w:r w:rsidRPr="00C448F0">
        <w:t>.</w:t>
      </w:r>
    </w:p>
    <w:p w:rsidR="00F720C0" w:rsidRPr="0072641C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 xml:space="preserve">Лебедев А.М., Нижников С.А. Обществознание: Ответы </w:t>
      </w:r>
      <w:r>
        <w:br/>
      </w:r>
      <w:r w:rsidRPr="00C448F0">
        <w:t xml:space="preserve">на </w:t>
      </w:r>
      <w:r w:rsidRPr="0072641C">
        <w:t>экзаменационные вопросы. М.: «Экзамен», 2005.</w:t>
      </w:r>
    </w:p>
    <w:p w:rsidR="00F720C0" w:rsidRPr="0072641C" w:rsidRDefault="00F720C0" w:rsidP="00F720C0">
      <w:pPr>
        <w:widowControl w:val="0"/>
        <w:numPr>
          <w:ilvl w:val="0"/>
          <w:numId w:val="10"/>
        </w:numPr>
        <w:tabs>
          <w:tab w:val="left" w:pos="1134"/>
        </w:tabs>
        <w:spacing w:line="240" w:lineRule="auto"/>
        <w:ind w:left="0" w:right="49" w:firstLine="709"/>
        <w:rPr>
          <w:color w:val="000000"/>
        </w:rPr>
      </w:pPr>
      <w:r w:rsidRPr="0072641C">
        <w:rPr>
          <w:color w:val="000000"/>
        </w:rPr>
        <w:t xml:space="preserve">Обществознание. 10 класс: учеб. для общеобразоват. учреждений: профил. уровень / </w:t>
      </w:r>
      <w:r w:rsidRPr="0072641C">
        <w:rPr>
          <w:color w:val="000000"/>
          <w:lang w:val="en-US"/>
        </w:rPr>
        <w:t>T</w:t>
      </w:r>
      <w:r w:rsidRPr="0072641C">
        <w:rPr>
          <w:color w:val="000000"/>
        </w:rPr>
        <w:t>.</w:t>
      </w:r>
      <w:r w:rsidRPr="0072641C">
        <w:rPr>
          <w:color w:val="000000"/>
          <w:lang w:val="en-US"/>
        </w:rPr>
        <w:t>H</w:t>
      </w:r>
      <w:r w:rsidRPr="0072641C">
        <w:rPr>
          <w:color w:val="000000"/>
        </w:rPr>
        <w:t xml:space="preserve">. Боголюбов, А.Ю. Лазебникова. </w:t>
      </w:r>
      <w:r>
        <w:rPr>
          <w:color w:val="000000"/>
        </w:rPr>
        <w:sym w:font="Symbol" w:char="F02D"/>
      </w:r>
      <w:r w:rsidRPr="0072641C">
        <w:rPr>
          <w:color w:val="000000"/>
        </w:rPr>
        <w:t xml:space="preserve"> М.: Просвещение, 2018</w:t>
      </w:r>
      <w:r>
        <w:rPr>
          <w:color w:val="000000"/>
        </w:rPr>
        <w:t>.</w:t>
      </w:r>
    </w:p>
    <w:p w:rsidR="00F720C0" w:rsidRPr="0072641C" w:rsidRDefault="00F720C0" w:rsidP="00F720C0">
      <w:pPr>
        <w:widowControl w:val="0"/>
        <w:numPr>
          <w:ilvl w:val="0"/>
          <w:numId w:val="10"/>
        </w:numPr>
        <w:tabs>
          <w:tab w:val="left" w:pos="1134"/>
        </w:tabs>
        <w:spacing w:line="240" w:lineRule="auto"/>
        <w:ind w:left="0" w:right="49" w:firstLine="709"/>
        <w:rPr>
          <w:bCs/>
          <w:color w:val="000000"/>
        </w:rPr>
      </w:pPr>
      <w:r w:rsidRPr="0072641C">
        <w:rPr>
          <w:color w:val="000000"/>
        </w:rPr>
        <w:t xml:space="preserve">Обществознание. 11 класс: учеб. для общеобразоват. учреждений: профил. уровень / Л.Н. Боголюбов, А.Ю. Лазебникова. </w:t>
      </w:r>
      <w:r>
        <w:rPr>
          <w:color w:val="000000"/>
        </w:rPr>
        <w:sym w:font="Symbol" w:char="F02D"/>
      </w:r>
      <w:r w:rsidRPr="0072641C">
        <w:rPr>
          <w:color w:val="000000"/>
        </w:rPr>
        <w:t xml:space="preserve"> М.: Просвещение, 2018</w:t>
      </w:r>
      <w:r>
        <w:rPr>
          <w:color w:val="000000"/>
        </w:rPr>
        <w:t>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72641C">
        <w:rPr>
          <w:bCs/>
        </w:rPr>
        <w:t xml:space="preserve">Обществознание: Учебное пособие. 2-е издание, переработанное </w:t>
      </w:r>
      <w:r>
        <w:rPr>
          <w:bCs/>
        </w:rPr>
        <w:br/>
      </w:r>
      <w:r w:rsidRPr="0072641C">
        <w:rPr>
          <w:bCs/>
        </w:rPr>
        <w:t>и дополненное / Под ред. М.Н. Марченко. М.: «Проспект», 2014.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>Обществознание. Учебно-методическое пособие для поступающих в Академию права и управления ФСИН России. В 2-х частях. Рязань, 2005.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>Обществознание. Методические рекомендации для абитуриентов Академии права и управления ФСИН России. Рязань, 2005.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>Обществознание: Пособие для абитуриентов. М.: «Российская правовая академия МЮ РФ», 2000.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>Обществознание: Учебно-методическое пособие. Рязань, 2001.</w:t>
      </w:r>
    </w:p>
    <w:p w:rsidR="00F720C0" w:rsidRPr="00C448F0" w:rsidRDefault="00F720C0" w:rsidP="00F720C0">
      <w:pPr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</w:pPr>
      <w:r w:rsidRPr="00C448F0">
        <w:t xml:space="preserve">Сычев А.А. </w:t>
      </w:r>
      <w:r w:rsidRPr="00C448F0">
        <w:rPr>
          <w:bCs/>
        </w:rPr>
        <w:t>Обществознание: Учебное пособие. М.: Изд-во «</w:t>
      </w:r>
      <w:r w:rsidRPr="00C448F0">
        <w:t>Альфа-М», 2013.</w:t>
      </w:r>
    </w:p>
    <w:p w:rsidR="00F720C0" w:rsidRPr="00390272" w:rsidRDefault="00F720C0" w:rsidP="00D200F9">
      <w:pPr>
        <w:autoSpaceDE w:val="0"/>
        <w:autoSpaceDN w:val="0"/>
        <w:adjustRightInd w:val="0"/>
        <w:spacing w:line="240" w:lineRule="auto"/>
        <w:ind w:left="709" w:firstLine="0"/>
        <w:jc w:val="center"/>
        <w:rPr>
          <w:rFonts w:eastAsia="Times New Roman"/>
          <w:b/>
          <w:lang w:eastAsia="ru-RU"/>
        </w:rPr>
      </w:pPr>
    </w:p>
    <w:sectPr w:rsidR="00F720C0" w:rsidRPr="00390272" w:rsidSect="006D22F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5FE" w:rsidRDefault="009A75FE" w:rsidP="00D200F9">
      <w:pPr>
        <w:spacing w:line="240" w:lineRule="auto"/>
      </w:pPr>
      <w:r>
        <w:separator/>
      </w:r>
    </w:p>
  </w:endnote>
  <w:endnote w:type="continuationSeparator" w:id="0">
    <w:p w:rsidR="009A75FE" w:rsidRDefault="009A75FE" w:rsidP="00D200F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5FE" w:rsidRDefault="009A75FE" w:rsidP="00D200F9">
      <w:pPr>
        <w:spacing w:line="240" w:lineRule="auto"/>
      </w:pPr>
      <w:r>
        <w:separator/>
      </w:r>
    </w:p>
  </w:footnote>
  <w:footnote w:type="continuationSeparator" w:id="0">
    <w:p w:rsidR="009A75FE" w:rsidRDefault="009A75FE" w:rsidP="00D200F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435" w:rsidRDefault="00406435" w:rsidP="00A343C9">
    <w:pPr>
      <w:pStyle w:val="a9"/>
      <w:ind w:firstLine="0"/>
      <w:jc w:val="center"/>
    </w:pPr>
    <w:fldSimple w:instr=" PAGE   \* MERGEFORMAT ">
      <w:r w:rsidR="00E761E9">
        <w:rPr>
          <w:noProof/>
        </w:rPr>
        <w:t>17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4AE"/>
    <w:multiLevelType w:val="hybridMultilevel"/>
    <w:tmpl w:val="7C9CD1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A77FAB"/>
    <w:multiLevelType w:val="hybridMultilevel"/>
    <w:tmpl w:val="44386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F1528"/>
    <w:multiLevelType w:val="hybridMultilevel"/>
    <w:tmpl w:val="E9A4D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E016B"/>
    <w:multiLevelType w:val="hybridMultilevel"/>
    <w:tmpl w:val="50042ED2"/>
    <w:lvl w:ilvl="0" w:tplc="7BF848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683EA0"/>
    <w:multiLevelType w:val="hybridMultilevel"/>
    <w:tmpl w:val="7C9CD1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DE6939"/>
    <w:multiLevelType w:val="hybridMultilevel"/>
    <w:tmpl w:val="56103878"/>
    <w:lvl w:ilvl="0" w:tplc="A7A29A0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B3D09"/>
    <w:multiLevelType w:val="hybridMultilevel"/>
    <w:tmpl w:val="D2BAC506"/>
    <w:lvl w:ilvl="0" w:tplc="A5A65B02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3A4B93"/>
    <w:multiLevelType w:val="hybridMultilevel"/>
    <w:tmpl w:val="0DCA7BB8"/>
    <w:lvl w:ilvl="0" w:tplc="A7A29A0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0B3EBA"/>
    <w:multiLevelType w:val="hybridMultilevel"/>
    <w:tmpl w:val="5476C5D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52F590D"/>
    <w:multiLevelType w:val="hybridMultilevel"/>
    <w:tmpl w:val="D8E8C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4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D200F9"/>
    <w:rsid w:val="00003BD6"/>
    <w:rsid w:val="00010A31"/>
    <w:rsid w:val="00032D5E"/>
    <w:rsid w:val="00053165"/>
    <w:rsid w:val="000A12E5"/>
    <w:rsid w:val="000A2E8B"/>
    <w:rsid w:val="000E26E1"/>
    <w:rsid w:val="00111DDD"/>
    <w:rsid w:val="0011709D"/>
    <w:rsid w:val="00131E5F"/>
    <w:rsid w:val="00137246"/>
    <w:rsid w:val="001A3A61"/>
    <w:rsid w:val="001E3288"/>
    <w:rsid w:val="001F0884"/>
    <w:rsid w:val="001F4F20"/>
    <w:rsid w:val="002378D7"/>
    <w:rsid w:val="00252338"/>
    <w:rsid w:val="0026197E"/>
    <w:rsid w:val="0027576E"/>
    <w:rsid w:val="002A6538"/>
    <w:rsid w:val="002B1D9C"/>
    <w:rsid w:val="002E74E2"/>
    <w:rsid w:val="003018F5"/>
    <w:rsid w:val="00350161"/>
    <w:rsid w:val="00354D39"/>
    <w:rsid w:val="0038317D"/>
    <w:rsid w:val="0038685A"/>
    <w:rsid w:val="00391266"/>
    <w:rsid w:val="003B32E3"/>
    <w:rsid w:val="003C2139"/>
    <w:rsid w:val="00406435"/>
    <w:rsid w:val="004165AE"/>
    <w:rsid w:val="00422EFD"/>
    <w:rsid w:val="004262E5"/>
    <w:rsid w:val="004C2110"/>
    <w:rsid w:val="004F28B0"/>
    <w:rsid w:val="00536946"/>
    <w:rsid w:val="0055566A"/>
    <w:rsid w:val="005731A2"/>
    <w:rsid w:val="00587CD9"/>
    <w:rsid w:val="005C0BC6"/>
    <w:rsid w:val="005D36A5"/>
    <w:rsid w:val="00635C00"/>
    <w:rsid w:val="00660370"/>
    <w:rsid w:val="0066050B"/>
    <w:rsid w:val="00663D67"/>
    <w:rsid w:val="00680ED8"/>
    <w:rsid w:val="006911DA"/>
    <w:rsid w:val="006931B0"/>
    <w:rsid w:val="006A13AD"/>
    <w:rsid w:val="006D22F1"/>
    <w:rsid w:val="006F1040"/>
    <w:rsid w:val="006F78F6"/>
    <w:rsid w:val="0074535D"/>
    <w:rsid w:val="007A54EB"/>
    <w:rsid w:val="007C0DC9"/>
    <w:rsid w:val="007F60CF"/>
    <w:rsid w:val="00885ACF"/>
    <w:rsid w:val="00895D98"/>
    <w:rsid w:val="008D792F"/>
    <w:rsid w:val="008E07A3"/>
    <w:rsid w:val="009210E1"/>
    <w:rsid w:val="00926F41"/>
    <w:rsid w:val="00977E3A"/>
    <w:rsid w:val="009A1F8D"/>
    <w:rsid w:val="009A75FE"/>
    <w:rsid w:val="009B537A"/>
    <w:rsid w:val="00A343C9"/>
    <w:rsid w:val="00A51EE6"/>
    <w:rsid w:val="00A84D72"/>
    <w:rsid w:val="00A859D1"/>
    <w:rsid w:val="00B32229"/>
    <w:rsid w:val="00B4418B"/>
    <w:rsid w:val="00B46481"/>
    <w:rsid w:val="00B84E95"/>
    <w:rsid w:val="00BB077E"/>
    <w:rsid w:val="00BC7DF7"/>
    <w:rsid w:val="00BE1D1C"/>
    <w:rsid w:val="00BE5AC3"/>
    <w:rsid w:val="00C04216"/>
    <w:rsid w:val="00C3111E"/>
    <w:rsid w:val="00C31F04"/>
    <w:rsid w:val="00C53AE8"/>
    <w:rsid w:val="00CA74EE"/>
    <w:rsid w:val="00CA7A68"/>
    <w:rsid w:val="00CB6C73"/>
    <w:rsid w:val="00CB7A77"/>
    <w:rsid w:val="00CF0B53"/>
    <w:rsid w:val="00D200F9"/>
    <w:rsid w:val="00D35DB3"/>
    <w:rsid w:val="00D73CE3"/>
    <w:rsid w:val="00D835DA"/>
    <w:rsid w:val="00D9219C"/>
    <w:rsid w:val="00DE3C9D"/>
    <w:rsid w:val="00E335C2"/>
    <w:rsid w:val="00E62CFA"/>
    <w:rsid w:val="00E62F93"/>
    <w:rsid w:val="00E7612E"/>
    <w:rsid w:val="00E761E9"/>
    <w:rsid w:val="00E773AB"/>
    <w:rsid w:val="00E97D66"/>
    <w:rsid w:val="00EB1540"/>
    <w:rsid w:val="00EF13F2"/>
    <w:rsid w:val="00F2537E"/>
    <w:rsid w:val="00F41C4C"/>
    <w:rsid w:val="00F7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288"/>
    <w:pPr>
      <w:spacing w:line="36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footnote text"/>
    <w:basedOn w:val="a0"/>
    <w:link w:val="a4"/>
    <w:rsid w:val="00D200F9"/>
    <w:pPr>
      <w:numPr>
        <w:numId w:val="1"/>
      </w:numPr>
      <w:spacing w:line="312" w:lineRule="auto"/>
      <w:ind w:firstLine="709"/>
    </w:pPr>
    <w:rPr>
      <w:rFonts w:ascii="Tahoma" w:eastAsia="Times New Roman" w:hAnsi="Tahoma"/>
      <w:sz w:val="20"/>
      <w:szCs w:val="20"/>
      <w:lang w:eastAsia="ar-SA"/>
    </w:rPr>
  </w:style>
  <w:style w:type="character" w:customStyle="1" w:styleId="a4">
    <w:name w:val="Текст сноски Знак"/>
    <w:link w:val="a"/>
    <w:rsid w:val="00D200F9"/>
    <w:rPr>
      <w:rFonts w:ascii="Tahoma" w:eastAsia="Times New Roman" w:hAnsi="Tahoma" w:cs="Times New Roman"/>
      <w:sz w:val="20"/>
      <w:szCs w:val="20"/>
      <w:lang w:eastAsia="ar-SA"/>
    </w:rPr>
  </w:style>
  <w:style w:type="character" w:styleId="a5">
    <w:name w:val="footnote reference"/>
    <w:uiPriority w:val="99"/>
    <w:rsid w:val="00D200F9"/>
    <w:rPr>
      <w:rFonts w:ascii="Times New Roman" w:hAnsi="Times New Roman" w:cs="Times New Roman"/>
      <w:vertAlign w:val="superscript"/>
    </w:rPr>
  </w:style>
  <w:style w:type="paragraph" w:styleId="a6">
    <w:name w:val="No Spacing"/>
    <w:link w:val="a7"/>
    <w:uiPriority w:val="1"/>
    <w:qFormat/>
    <w:rsid w:val="00D200F9"/>
    <w:rPr>
      <w:rFonts w:ascii="Tahoma" w:eastAsia="Times New Roman" w:hAnsi="Tahoma" w:cs="Tahoma"/>
      <w:sz w:val="22"/>
      <w:szCs w:val="22"/>
    </w:rPr>
  </w:style>
  <w:style w:type="character" w:styleId="a8">
    <w:name w:val="Hyperlink"/>
    <w:uiPriority w:val="99"/>
    <w:rsid w:val="00D200F9"/>
    <w:rPr>
      <w:rFonts w:cs="Times New Roman"/>
      <w:color w:val="0066CC"/>
      <w:u w:val="single"/>
    </w:rPr>
  </w:style>
  <w:style w:type="character" w:customStyle="1" w:styleId="apple-converted-space">
    <w:name w:val="apple-converted-space"/>
    <w:rsid w:val="00D200F9"/>
  </w:style>
  <w:style w:type="character" w:customStyle="1" w:styleId="a7">
    <w:name w:val="Без интервала Знак"/>
    <w:link w:val="a6"/>
    <w:uiPriority w:val="1"/>
    <w:locked/>
    <w:rsid w:val="00D200F9"/>
    <w:rPr>
      <w:rFonts w:ascii="Tahoma" w:eastAsia="Times New Roman" w:hAnsi="Tahoma" w:cs="Tahoma"/>
      <w:sz w:val="22"/>
      <w:szCs w:val="22"/>
      <w:lang w:eastAsia="ru-RU" w:bidi="ar-SA"/>
    </w:rPr>
  </w:style>
  <w:style w:type="paragraph" w:styleId="a9">
    <w:name w:val="header"/>
    <w:basedOn w:val="a0"/>
    <w:link w:val="aa"/>
    <w:uiPriority w:val="99"/>
    <w:unhideWhenUsed/>
    <w:rsid w:val="006D22F1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uiPriority w:val="99"/>
    <w:rsid w:val="006D22F1"/>
    <w:rPr>
      <w:rFonts w:ascii="Times New Roman" w:hAnsi="Times New Roman"/>
      <w:sz w:val="28"/>
      <w:szCs w:val="28"/>
      <w:lang w:eastAsia="en-US"/>
    </w:rPr>
  </w:style>
  <w:style w:type="paragraph" w:styleId="ab">
    <w:name w:val="footer"/>
    <w:basedOn w:val="a0"/>
    <w:link w:val="ac"/>
    <w:uiPriority w:val="99"/>
    <w:semiHidden/>
    <w:unhideWhenUsed/>
    <w:rsid w:val="006D22F1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semiHidden/>
    <w:rsid w:val="006D22F1"/>
    <w:rPr>
      <w:rFonts w:ascii="Times New Roman" w:hAnsi="Times New Roman"/>
      <w:sz w:val="28"/>
      <w:szCs w:val="28"/>
      <w:lang w:eastAsia="en-US"/>
    </w:rPr>
  </w:style>
  <w:style w:type="paragraph" w:styleId="ad">
    <w:name w:val="List Paragraph"/>
    <w:basedOn w:val="a0"/>
    <w:uiPriority w:val="99"/>
    <w:qFormat/>
    <w:rsid w:val="001E3288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ae">
    <w:name w:val="Plain Text"/>
    <w:basedOn w:val="a0"/>
    <w:link w:val="af"/>
    <w:uiPriority w:val="99"/>
    <w:rsid w:val="00F720C0"/>
    <w:pPr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  <w:lang/>
    </w:rPr>
  </w:style>
  <w:style w:type="character" w:customStyle="1" w:styleId="af">
    <w:name w:val="Текст Знак"/>
    <w:basedOn w:val="a1"/>
    <w:link w:val="ae"/>
    <w:uiPriority w:val="99"/>
    <w:rsid w:val="00F720C0"/>
    <w:rPr>
      <w:rFonts w:ascii="Courier New" w:eastAsia="Times New Roman" w:hAnsi="Courier New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2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vo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E0C6-79E8-4483-A2B5-9D60470C7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4984</Words>
  <Characters>28413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33331</CharactersWithSpaces>
  <SharedDoc>false</SharedDoc>
  <HLinks>
    <vt:vector size="24" baseType="variant">
      <vt:variant>
        <vt:i4>5177435</vt:i4>
      </vt:variant>
      <vt:variant>
        <vt:i4>9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/document/55170507/entry/1000</vt:lpwstr>
      </vt:variant>
      <vt:variant>
        <vt:i4>4456529</vt:i4>
      </vt:variant>
      <vt:variant>
        <vt:i4>6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/document/70188902/entry/108</vt:lpwstr>
      </vt:variant>
      <vt:variant>
        <vt:i4>5177435</vt:i4>
      </vt:variant>
      <vt:variant>
        <vt:i4>3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/document/55170507/entry/1000</vt:lpwstr>
      </vt:variant>
      <vt:variant>
        <vt:i4>4456529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/document/70188902/entry/108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Учебный центр</cp:lastModifiedBy>
  <cp:revision>2</cp:revision>
  <cp:lastPrinted>2019-10-25T06:36:00Z</cp:lastPrinted>
  <dcterms:created xsi:type="dcterms:W3CDTF">2019-11-08T10:00:00Z</dcterms:created>
  <dcterms:modified xsi:type="dcterms:W3CDTF">2019-11-08T10:00:00Z</dcterms:modified>
</cp:coreProperties>
</file>